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76" w:rsidRPr="00761676" w:rsidRDefault="00761676" w:rsidP="00761676">
      <w:pPr>
        <w:widowControl/>
        <w:outlineLvl w:val="0"/>
        <w:rPr>
          <w:rFonts w:ascii="Arial" w:eastAsia="新細明體" w:hAnsi="Arial" w:cs="Arial"/>
          <w:b/>
          <w:bCs/>
          <w:color w:val="000000"/>
          <w:spacing w:val="15"/>
          <w:kern w:val="36"/>
          <w:sz w:val="48"/>
          <w:szCs w:val="48"/>
        </w:rPr>
      </w:pPr>
      <w:r w:rsidRPr="00761676">
        <w:rPr>
          <w:rFonts w:ascii="Arial" w:eastAsia="新細明體" w:hAnsi="Arial" w:cs="Arial"/>
          <w:b/>
          <w:bCs/>
          <w:color w:val="000000"/>
          <w:spacing w:val="15"/>
          <w:kern w:val="36"/>
          <w:sz w:val="48"/>
          <w:szCs w:val="48"/>
        </w:rPr>
        <w:t>淺談採購業務之保密規定</w:t>
      </w:r>
    </w:p>
    <w:p w:rsidR="00761676" w:rsidRPr="00761676" w:rsidRDefault="00761676" w:rsidP="00761676">
      <w:pPr>
        <w:widowControl/>
        <w:numPr>
          <w:ilvl w:val="0"/>
          <w:numId w:val="1"/>
        </w:numPr>
        <w:spacing w:after="120" w:line="336"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最後異動時間：</w:t>
      </w:r>
      <w:r w:rsidRPr="00761676">
        <w:rPr>
          <w:rFonts w:ascii="Arial" w:eastAsia="新細明體" w:hAnsi="Arial" w:cs="Arial"/>
          <w:color w:val="444444"/>
          <w:spacing w:val="15"/>
          <w:kern w:val="0"/>
          <w:sz w:val="20"/>
          <w:szCs w:val="20"/>
        </w:rPr>
        <w:t>2017-11-03</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bookmarkStart w:id="0" w:name="_GoBack"/>
      <w:bookmarkEnd w:id="0"/>
      <w:r w:rsidRPr="00761676">
        <w:rPr>
          <w:rFonts w:ascii="Arial" w:eastAsia="新細明體" w:hAnsi="Arial" w:cs="Arial"/>
          <w:color w:val="444444"/>
          <w:spacing w:val="15"/>
          <w:kern w:val="0"/>
          <w:sz w:val="20"/>
          <w:szCs w:val="20"/>
        </w:rPr>
        <w:t>採購乃政府機關推動業務之必要工作，為維護公共利益及公平合理之原則，我國在政府採購法及施行細則等相關法令中設有所謂的保密義務，主要目的在避免採購人員以及代辦採購廠商，因職務關係或機會使特定廠商獲取不正利益，以致影響採購之公正性。</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採購人員因業務緣故，自然會獲悉廠商及採購相關資訊；若未落實保密措施，很容易將資料外</w:t>
      </w:r>
      <w:proofErr w:type="gramStart"/>
      <w:r w:rsidRPr="00761676">
        <w:rPr>
          <w:rFonts w:ascii="Arial" w:eastAsia="新細明體" w:hAnsi="Arial" w:cs="Arial"/>
          <w:color w:val="444444"/>
          <w:spacing w:val="15"/>
          <w:kern w:val="0"/>
          <w:sz w:val="20"/>
          <w:szCs w:val="20"/>
        </w:rPr>
        <w:t>洩</w:t>
      </w:r>
      <w:proofErr w:type="gramEnd"/>
      <w:r w:rsidRPr="00761676">
        <w:rPr>
          <w:rFonts w:ascii="Arial" w:eastAsia="新細明體" w:hAnsi="Arial" w:cs="Arial"/>
          <w:color w:val="444444"/>
          <w:spacing w:val="15"/>
          <w:kern w:val="0"/>
          <w:sz w:val="20"/>
          <w:szCs w:val="20"/>
        </w:rPr>
        <w:t>以致影響採購公平。包括處理訂定招標文件、招標、開標、審標、比價、議價、決標、訂約、履約管理、驗收及爭議處理之人員及其主管；監辦採購人員則指監視機關辦理採購之開標、比價、議價、決標及驗收之人員及其主管。</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為落實保密義務，採購人員倫理準則在第</w:t>
      </w:r>
      <w:r w:rsidRPr="00761676">
        <w:rPr>
          <w:rFonts w:ascii="Arial" w:eastAsia="新細明體" w:hAnsi="Arial" w:cs="Arial"/>
          <w:color w:val="444444"/>
          <w:spacing w:val="15"/>
          <w:kern w:val="0"/>
          <w:sz w:val="20"/>
          <w:szCs w:val="20"/>
        </w:rPr>
        <w:t xml:space="preserve"> 7 </w:t>
      </w:r>
      <w:proofErr w:type="gramStart"/>
      <w:r w:rsidRPr="00761676">
        <w:rPr>
          <w:rFonts w:ascii="Arial" w:eastAsia="新細明體" w:hAnsi="Arial" w:cs="Arial"/>
          <w:color w:val="444444"/>
          <w:spacing w:val="15"/>
          <w:kern w:val="0"/>
          <w:sz w:val="20"/>
          <w:szCs w:val="20"/>
        </w:rPr>
        <w:t>條定有</w:t>
      </w:r>
      <w:proofErr w:type="gramEnd"/>
      <w:r w:rsidRPr="00761676">
        <w:rPr>
          <w:rFonts w:ascii="Arial" w:eastAsia="新細明體" w:hAnsi="Arial" w:cs="Arial"/>
          <w:color w:val="444444"/>
          <w:spacing w:val="15"/>
          <w:kern w:val="0"/>
          <w:sz w:val="20"/>
          <w:szCs w:val="20"/>
        </w:rPr>
        <w:t>採購人員不得有之行為，其中第</w:t>
      </w:r>
      <w:r w:rsidRPr="00761676">
        <w:rPr>
          <w:rFonts w:ascii="Arial" w:eastAsia="新細明體" w:hAnsi="Arial" w:cs="Arial"/>
          <w:color w:val="444444"/>
          <w:spacing w:val="15"/>
          <w:kern w:val="0"/>
          <w:sz w:val="20"/>
          <w:szCs w:val="20"/>
        </w:rPr>
        <w:t xml:space="preserve"> 7 </w:t>
      </w:r>
      <w:r w:rsidRPr="00761676">
        <w:rPr>
          <w:rFonts w:ascii="Arial" w:eastAsia="新細明體" w:hAnsi="Arial" w:cs="Arial"/>
          <w:color w:val="444444"/>
          <w:spacing w:val="15"/>
          <w:kern w:val="0"/>
          <w:sz w:val="20"/>
          <w:szCs w:val="20"/>
        </w:rPr>
        <w:t>款「洩漏應保守秘密之採購資訊」係原則性之規定。而上述應予保密之範圍，則於政府採購法及施行細則等法令有所明定。</w:t>
      </w:r>
      <w:proofErr w:type="gramStart"/>
      <w:r w:rsidRPr="00761676">
        <w:rPr>
          <w:rFonts w:ascii="Arial" w:eastAsia="新細明體" w:hAnsi="Arial" w:cs="Arial"/>
          <w:color w:val="444444"/>
          <w:spacing w:val="15"/>
          <w:kern w:val="0"/>
          <w:sz w:val="20"/>
          <w:szCs w:val="20"/>
        </w:rPr>
        <w:t>此外，</w:t>
      </w:r>
      <w:proofErr w:type="gramEnd"/>
      <w:r w:rsidRPr="00761676">
        <w:rPr>
          <w:rFonts w:ascii="Arial" w:eastAsia="新細明體" w:hAnsi="Arial" w:cs="Arial"/>
          <w:color w:val="444444"/>
          <w:spacing w:val="15"/>
          <w:kern w:val="0"/>
          <w:sz w:val="20"/>
          <w:szCs w:val="20"/>
        </w:rPr>
        <w:t>相關法令對於代辦採購廠商、評選、協商、工程施工查核以及稽核等相關人員，亦設有保密規定，顯見其適用對象非常廣泛。為使大家清楚了解哪些採購資訊或資料屬於保密範圍，以下分項說明：</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一、招標文件：機關辦理採購，其招標文件於公告前應予保密，但須公開說明或藉以公開徵求廠商提供參考資料者，不在此限。機關辦理招標，不得於開標前洩漏底價，領標、投標廠商之名稱與家數及其他足以造成限制競爭或不公平競爭之相關資料。機關對於廠商之投標文件，除供公務上使用或法令另有規定外，應保守秘密。（政府採購法第</w:t>
      </w:r>
      <w:r w:rsidRPr="00761676">
        <w:rPr>
          <w:rFonts w:ascii="Arial" w:eastAsia="新細明體" w:hAnsi="Arial" w:cs="Arial"/>
          <w:color w:val="444444"/>
          <w:spacing w:val="15"/>
          <w:kern w:val="0"/>
          <w:sz w:val="20"/>
          <w:szCs w:val="20"/>
        </w:rPr>
        <w:t xml:space="preserve"> 34 </w:t>
      </w:r>
      <w:r w:rsidRPr="00761676">
        <w:rPr>
          <w:rFonts w:ascii="Arial" w:eastAsia="新細明體" w:hAnsi="Arial" w:cs="Arial"/>
          <w:color w:val="444444"/>
          <w:spacing w:val="15"/>
          <w:kern w:val="0"/>
          <w:sz w:val="20"/>
          <w:szCs w:val="20"/>
        </w:rPr>
        <w:t>條第</w:t>
      </w:r>
      <w:r w:rsidRPr="00761676">
        <w:rPr>
          <w:rFonts w:ascii="Arial" w:eastAsia="新細明體" w:hAnsi="Arial" w:cs="Arial"/>
          <w:color w:val="444444"/>
          <w:spacing w:val="15"/>
          <w:kern w:val="0"/>
          <w:sz w:val="20"/>
          <w:szCs w:val="20"/>
        </w:rPr>
        <w:t xml:space="preserve"> 1</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 xml:space="preserve">2 </w:t>
      </w:r>
      <w:r w:rsidRPr="00761676">
        <w:rPr>
          <w:rFonts w:ascii="Arial" w:eastAsia="新細明體" w:hAnsi="Arial" w:cs="Arial"/>
          <w:color w:val="444444"/>
          <w:spacing w:val="15"/>
          <w:kern w:val="0"/>
          <w:sz w:val="20"/>
          <w:szCs w:val="20"/>
        </w:rPr>
        <w:t>及</w:t>
      </w:r>
      <w:r w:rsidRPr="00761676">
        <w:rPr>
          <w:rFonts w:ascii="Arial" w:eastAsia="新細明體" w:hAnsi="Arial" w:cs="Arial"/>
          <w:color w:val="444444"/>
          <w:spacing w:val="15"/>
          <w:kern w:val="0"/>
          <w:sz w:val="20"/>
          <w:szCs w:val="20"/>
        </w:rPr>
        <w:t xml:space="preserve"> 4 </w:t>
      </w:r>
      <w:r w:rsidRPr="00761676">
        <w:rPr>
          <w:rFonts w:ascii="Arial" w:eastAsia="新細明體" w:hAnsi="Arial" w:cs="Arial"/>
          <w:color w:val="444444"/>
          <w:spacing w:val="15"/>
          <w:kern w:val="0"/>
          <w:sz w:val="20"/>
          <w:szCs w:val="20"/>
        </w:rPr>
        <w:t>款）</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二、廠商資料：除上述招標文件在某些採購階段必須保密外，於評選程序亦設有保密規定，如採購評選委員會委員及參與評選工作之人員對於受評廠商之資料，除供</w:t>
      </w:r>
      <w:r w:rsidRPr="00761676">
        <w:rPr>
          <w:rFonts w:ascii="Arial" w:eastAsia="新細明體" w:hAnsi="Arial" w:cs="Arial"/>
          <w:color w:val="444444"/>
          <w:spacing w:val="15"/>
          <w:kern w:val="0"/>
          <w:sz w:val="20"/>
          <w:szCs w:val="20"/>
        </w:rPr>
        <w:lastRenderedPageBreak/>
        <w:t>公務上使用或法令另有規定外，應保守秘密，評選後亦同。（採購評選委員會審議規則第</w:t>
      </w:r>
      <w:r w:rsidRPr="00761676">
        <w:rPr>
          <w:rFonts w:ascii="Arial" w:eastAsia="新細明體" w:hAnsi="Arial" w:cs="Arial"/>
          <w:color w:val="444444"/>
          <w:spacing w:val="15"/>
          <w:kern w:val="0"/>
          <w:sz w:val="20"/>
          <w:szCs w:val="20"/>
        </w:rPr>
        <w:t xml:space="preserve"> 13 </w:t>
      </w:r>
      <w:r w:rsidRPr="00761676">
        <w:rPr>
          <w:rFonts w:ascii="Arial" w:eastAsia="新細明體" w:hAnsi="Arial" w:cs="Arial"/>
          <w:color w:val="444444"/>
          <w:spacing w:val="15"/>
          <w:kern w:val="0"/>
          <w:sz w:val="20"/>
          <w:szCs w:val="20"/>
        </w:rPr>
        <w:t>條第１項）</w:t>
      </w:r>
      <w:proofErr w:type="gramStart"/>
      <w:r w:rsidRPr="00761676">
        <w:rPr>
          <w:rFonts w:ascii="Arial" w:eastAsia="新細明體" w:hAnsi="Arial" w:cs="Arial"/>
          <w:color w:val="444444"/>
          <w:spacing w:val="15"/>
          <w:kern w:val="0"/>
          <w:sz w:val="20"/>
          <w:szCs w:val="20"/>
        </w:rPr>
        <w:t>此外，</w:t>
      </w:r>
      <w:proofErr w:type="gramEnd"/>
      <w:r w:rsidRPr="00761676">
        <w:rPr>
          <w:rFonts w:ascii="Arial" w:eastAsia="新細明體" w:hAnsi="Arial" w:cs="Arial"/>
          <w:color w:val="444444"/>
          <w:spacing w:val="15"/>
          <w:kern w:val="0"/>
          <w:sz w:val="20"/>
          <w:szCs w:val="20"/>
        </w:rPr>
        <w:t>為確保評選委員公正辦理評選，採購評選委員會</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委員須知第</w:t>
      </w:r>
      <w:r w:rsidRPr="00761676">
        <w:rPr>
          <w:rFonts w:ascii="Arial" w:eastAsia="新細明體" w:hAnsi="Arial" w:cs="Arial"/>
          <w:color w:val="444444"/>
          <w:spacing w:val="15"/>
          <w:kern w:val="0"/>
          <w:sz w:val="20"/>
          <w:szCs w:val="20"/>
        </w:rPr>
        <w:t xml:space="preserve"> 3 </w:t>
      </w:r>
      <w:proofErr w:type="gramStart"/>
      <w:r w:rsidRPr="00761676">
        <w:rPr>
          <w:rFonts w:ascii="Arial" w:eastAsia="新細明體" w:hAnsi="Arial" w:cs="Arial"/>
          <w:color w:val="444444"/>
          <w:spacing w:val="15"/>
          <w:kern w:val="0"/>
          <w:sz w:val="20"/>
          <w:szCs w:val="20"/>
        </w:rPr>
        <w:t>點第</w:t>
      </w:r>
      <w:proofErr w:type="gramEnd"/>
      <w:r w:rsidRPr="00761676">
        <w:rPr>
          <w:rFonts w:ascii="Arial" w:eastAsia="新細明體" w:hAnsi="Arial" w:cs="Arial"/>
          <w:color w:val="444444"/>
          <w:spacing w:val="15"/>
          <w:kern w:val="0"/>
          <w:sz w:val="20"/>
          <w:szCs w:val="20"/>
        </w:rPr>
        <w:t xml:space="preserve"> 2 </w:t>
      </w:r>
      <w:r w:rsidRPr="00761676">
        <w:rPr>
          <w:rFonts w:ascii="Arial" w:eastAsia="新細明體" w:hAnsi="Arial" w:cs="Arial"/>
          <w:color w:val="444444"/>
          <w:spacing w:val="15"/>
          <w:kern w:val="0"/>
          <w:sz w:val="20"/>
          <w:szCs w:val="20"/>
        </w:rPr>
        <w:t>項則明定「委員對於所知悉之招標資訊，應予保密。」</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三、底價資料：底價於開標</w:t>
      </w:r>
      <w:proofErr w:type="gramStart"/>
      <w:r w:rsidRPr="00761676">
        <w:rPr>
          <w:rFonts w:ascii="Arial" w:eastAsia="新細明體" w:hAnsi="Arial" w:cs="Arial"/>
          <w:color w:val="444444"/>
          <w:spacing w:val="15"/>
          <w:kern w:val="0"/>
          <w:sz w:val="20"/>
          <w:szCs w:val="20"/>
        </w:rPr>
        <w:t>後至決標</w:t>
      </w:r>
      <w:proofErr w:type="gramEnd"/>
      <w:r w:rsidRPr="00761676">
        <w:rPr>
          <w:rFonts w:ascii="Arial" w:eastAsia="新細明體" w:hAnsi="Arial" w:cs="Arial"/>
          <w:color w:val="444444"/>
          <w:spacing w:val="15"/>
          <w:kern w:val="0"/>
          <w:sz w:val="20"/>
          <w:szCs w:val="20"/>
        </w:rPr>
        <w:t>前，仍應保密，決標後除有特殊情形外，應予公開；但機關依實際需要，得於招標文件中公告底價。（政府採購法第</w:t>
      </w:r>
      <w:r w:rsidRPr="00761676">
        <w:rPr>
          <w:rFonts w:ascii="Arial" w:eastAsia="新細明體" w:hAnsi="Arial" w:cs="Arial"/>
          <w:color w:val="444444"/>
          <w:spacing w:val="15"/>
          <w:kern w:val="0"/>
          <w:sz w:val="20"/>
          <w:szCs w:val="20"/>
        </w:rPr>
        <w:t xml:space="preserve"> 34 </w:t>
      </w:r>
      <w:r w:rsidRPr="00761676">
        <w:rPr>
          <w:rFonts w:ascii="Arial" w:eastAsia="新細明體" w:hAnsi="Arial" w:cs="Arial"/>
          <w:color w:val="444444"/>
          <w:spacing w:val="15"/>
          <w:kern w:val="0"/>
          <w:sz w:val="20"/>
          <w:szCs w:val="20"/>
        </w:rPr>
        <w:t>條第</w:t>
      </w:r>
      <w:r w:rsidRPr="00761676">
        <w:rPr>
          <w:rFonts w:ascii="Arial" w:eastAsia="新細明體" w:hAnsi="Arial" w:cs="Arial"/>
          <w:color w:val="444444"/>
          <w:spacing w:val="15"/>
          <w:kern w:val="0"/>
          <w:sz w:val="20"/>
          <w:szCs w:val="20"/>
        </w:rPr>
        <w:t xml:space="preserve"> 3 </w:t>
      </w:r>
      <w:r w:rsidRPr="00761676">
        <w:rPr>
          <w:rFonts w:ascii="Arial" w:eastAsia="新細明體" w:hAnsi="Arial" w:cs="Arial"/>
          <w:color w:val="444444"/>
          <w:spacing w:val="15"/>
          <w:kern w:val="0"/>
          <w:sz w:val="20"/>
          <w:szCs w:val="20"/>
        </w:rPr>
        <w:t>項）</w:t>
      </w:r>
      <w:proofErr w:type="gramStart"/>
      <w:r w:rsidRPr="00761676">
        <w:rPr>
          <w:rFonts w:ascii="Arial" w:eastAsia="新細明體" w:hAnsi="Arial" w:cs="Arial"/>
          <w:color w:val="444444"/>
          <w:spacing w:val="15"/>
          <w:kern w:val="0"/>
          <w:sz w:val="20"/>
          <w:szCs w:val="20"/>
        </w:rPr>
        <w:t>此外，</w:t>
      </w:r>
      <w:proofErr w:type="gramEnd"/>
      <w:r w:rsidRPr="00761676">
        <w:rPr>
          <w:rFonts w:ascii="Arial" w:eastAsia="新細明體" w:hAnsi="Arial" w:cs="Arial"/>
          <w:color w:val="444444"/>
          <w:spacing w:val="15"/>
          <w:kern w:val="0"/>
          <w:sz w:val="20"/>
          <w:szCs w:val="20"/>
        </w:rPr>
        <w:t>另有一種未定底價之採購，指</w:t>
      </w:r>
      <w:proofErr w:type="gramStart"/>
      <w:r w:rsidRPr="00761676">
        <w:rPr>
          <w:rFonts w:ascii="Arial" w:eastAsia="新細明體" w:hAnsi="Arial" w:cs="Arial"/>
          <w:color w:val="444444"/>
          <w:spacing w:val="15"/>
          <w:kern w:val="0"/>
          <w:sz w:val="20"/>
          <w:szCs w:val="20"/>
        </w:rPr>
        <w:t>決標依</w:t>
      </w:r>
      <w:proofErr w:type="gramEnd"/>
      <w:r w:rsidRPr="00761676">
        <w:rPr>
          <w:rFonts w:ascii="Arial" w:eastAsia="新細明體" w:hAnsi="Arial" w:cs="Arial"/>
          <w:color w:val="444444"/>
          <w:spacing w:val="15"/>
          <w:kern w:val="0"/>
          <w:sz w:val="20"/>
          <w:szCs w:val="20"/>
        </w:rPr>
        <w:t>「合於招標文件規定，標價合理，且在預算數額以內之最低標為得標廠商」辦理且設有評審委員會者，應先審查</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合於招標文件規定之最低標價後，再由評審委員會提出建議之金額，上述金額於決標前應予保密。（政府採購法施行細則第</w:t>
      </w:r>
      <w:r w:rsidRPr="00761676">
        <w:rPr>
          <w:rFonts w:ascii="Arial" w:eastAsia="新細明體" w:hAnsi="Arial" w:cs="Arial"/>
          <w:color w:val="444444"/>
          <w:spacing w:val="15"/>
          <w:kern w:val="0"/>
          <w:sz w:val="20"/>
          <w:szCs w:val="20"/>
        </w:rPr>
        <w:t xml:space="preserve"> 75 </w:t>
      </w:r>
      <w:r w:rsidRPr="00761676">
        <w:rPr>
          <w:rFonts w:ascii="Arial" w:eastAsia="新細明體" w:hAnsi="Arial" w:cs="Arial"/>
          <w:color w:val="444444"/>
          <w:spacing w:val="15"/>
          <w:kern w:val="0"/>
          <w:sz w:val="20"/>
          <w:szCs w:val="20"/>
        </w:rPr>
        <w:t>條）</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四、協商措施內容機關若依政府採購法第</w:t>
      </w:r>
      <w:r w:rsidRPr="00761676">
        <w:rPr>
          <w:rFonts w:ascii="Arial" w:eastAsia="新細明體" w:hAnsi="Arial" w:cs="Arial"/>
          <w:color w:val="444444"/>
          <w:spacing w:val="15"/>
          <w:kern w:val="0"/>
          <w:sz w:val="20"/>
          <w:szCs w:val="20"/>
        </w:rPr>
        <w:t xml:space="preserve"> 55</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 xml:space="preserve">56 </w:t>
      </w:r>
      <w:r w:rsidRPr="00761676">
        <w:rPr>
          <w:rFonts w:ascii="Arial" w:eastAsia="新細明體" w:hAnsi="Arial" w:cs="Arial"/>
          <w:color w:val="444444"/>
          <w:spacing w:val="15"/>
          <w:kern w:val="0"/>
          <w:sz w:val="20"/>
          <w:szCs w:val="20"/>
        </w:rPr>
        <w:t>條之規定</w:t>
      </w:r>
      <w:proofErr w:type="gramStart"/>
      <w:r w:rsidRPr="00761676">
        <w:rPr>
          <w:rFonts w:ascii="Arial" w:eastAsia="新細明體" w:hAnsi="Arial" w:cs="Arial"/>
          <w:color w:val="444444"/>
          <w:spacing w:val="15"/>
          <w:kern w:val="0"/>
          <w:sz w:val="20"/>
          <w:szCs w:val="20"/>
        </w:rPr>
        <w:t>採</w:t>
      </w:r>
      <w:proofErr w:type="gramEnd"/>
      <w:r w:rsidRPr="00761676">
        <w:rPr>
          <w:rFonts w:ascii="Arial" w:eastAsia="新細明體" w:hAnsi="Arial" w:cs="Arial"/>
          <w:color w:val="444444"/>
          <w:spacing w:val="15"/>
          <w:kern w:val="0"/>
          <w:sz w:val="20"/>
          <w:szCs w:val="20"/>
        </w:rPr>
        <w:t>行協商措施者，在開標、投標、審標程序及內容均應予保密。（政府採購法第</w:t>
      </w:r>
      <w:r w:rsidRPr="00761676">
        <w:rPr>
          <w:rFonts w:ascii="Arial" w:eastAsia="新細明體" w:hAnsi="Arial" w:cs="Arial"/>
          <w:color w:val="444444"/>
          <w:spacing w:val="15"/>
          <w:kern w:val="0"/>
          <w:sz w:val="20"/>
          <w:szCs w:val="20"/>
        </w:rPr>
        <w:t xml:space="preserve"> 57 </w:t>
      </w:r>
      <w:r w:rsidRPr="00761676">
        <w:rPr>
          <w:rFonts w:ascii="Arial" w:eastAsia="新細明體" w:hAnsi="Arial" w:cs="Arial"/>
          <w:color w:val="444444"/>
          <w:spacing w:val="15"/>
          <w:kern w:val="0"/>
          <w:sz w:val="20"/>
          <w:szCs w:val="20"/>
        </w:rPr>
        <w:t>條第１款）</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五、評選資料：由於評選</w:t>
      </w:r>
      <w:proofErr w:type="gramStart"/>
      <w:r w:rsidRPr="00761676">
        <w:rPr>
          <w:rFonts w:ascii="Arial" w:eastAsia="新細明體" w:hAnsi="Arial" w:cs="Arial"/>
          <w:color w:val="444444"/>
          <w:spacing w:val="15"/>
          <w:kern w:val="0"/>
          <w:sz w:val="20"/>
          <w:szCs w:val="20"/>
        </w:rPr>
        <w:t>攸</w:t>
      </w:r>
      <w:proofErr w:type="gramEnd"/>
      <w:r w:rsidRPr="00761676">
        <w:rPr>
          <w:rFonts w:ascii="Arial" w:eastAsia="新細明體" w:hAnsi="Arial" w:cs="Arial"/>
          <w:color w:val="444444"/>
          <w:spacing w:val="15"/>
          <w:kern w:val="0"/>
          <w:sz w:val="20"/>
          <w:szCs w:val="20"/>
        </w:rPr>
        <w:t>關採購品質，因此從委員名單、會議紀錄、評分以及工作小組成員等，</w:t>
      </w:r>
      <w:proofErr w:type="gramStart"/>
      <w:r w:rsidRPr="00761676">
        <w:rPr>
          <w:rFonts w:ascii="Arial" w:eastAsia="新細明體" w:hAnsi="Arial" w:cs="Arial"/>
          <w:color w:val="444444"/>
          <w:spacing w:val="15"/>
          <w:kern w:val="0"/>
          <w:sz w:val="20"/>
          <w:szCs w:val="20"/>
        </w:rPr>
        <w:t>均定有</w:t>
      </w:r>
      <w:proofErr w:type="gramEnd"/>
      <w:r w:rsidRPr="00761676">
        <w:rPr>
          <w:rFonts w:ascii="Arial" w:eastAsia="新細明體" w:hAnsi="Arial" w:cs="Arial"/>
          <w:color w:val="444444"/>
          <w:spacing w:val="15"/>
          <w:kern w:val="0"/>
          <w:sz w:val="20"/>
          <w:szCs w:val="20"/>
        </w:rPr>
        <w:t>保密規定，歸納如下：</w:t>
      </w:r>
      <w:r w:rsidRPr="00761676">
        <w:rPr>
          <w:rFonts w:ascii="Arial" w:eastAsia="新細明體" w:hAnsi="Arial" w:cs="Arial"/>
          <w:color w:val="444444"/>
          <w:spacing w:val="15"/>
          <w:kern w:val="0"/>
          <w:sz w:val="20"/>
          <w:szCs w:val="20"/>
        </w:rPr>
        <w:br/>
        <w:t>(</w:t>
      </w:r>
      <w:proofErr w:type="gramStart"/>
      <w:r w:rsidRPr="00761676">
        <w:rPr>
          <w:rFonts w:ascii="Arial" w:eastAsia="新細明體" w:hAnsi="Arial" w:cs="Arial"/>
          <w:color w:val="444444"/>
          <w:spacing w:val="15"/>
          <w:kern w:val="0"/>
          <w:sz w:val="20"/>
          <w:szCs w:val="20"/>
        </w:rPr>
        <w:t>一</w:t>
      </w:r>
      <w:proofErr w:type="gramEnd"/>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採購評選委員會委員名單，於開始評選前應予保密，但經本委員會全體委員同意於招標文件中公告委員名單者，不在此限。本委員會委員名單，於評選出優勝廠商或最有利標後，應予解密；其經評選而無法評選出優勝廠商或最有利標致廢標者，亦同。（採購評選委員會組織準則第</w:t>
      </w:r>
      <w:r w:rsidRPr="00761676">
        <w:rPr>
          <w:rFonts w:ascii="Arial" w:eastAsia="新細明體" w:hAnsi="Arial" w:cs="Arial"/>
          <w:color w:val="444444"/>
          <w:spacing w:val="15"/>
          <w:kern w:val="0"/>
          <w:sz w:val="20"/>
          <w:szCs w:val="20"/>
        </w:rPr>
        <w:t xml:space="preserve"> 6 </w:t>
      </w:r>
      <w:r w:rsidRPr="00761676">
        <w:rPr>
          <w:rFonts w:ascii="Arial" w:eastAsia="新細明體" w:hAnsi="Arial" w:cs="Arial"/>
          <w:color w:val="444444"/>
          <w:spacing w:val="15"/>
          <w:kern w:val="0"/>
          <w:sz w:val="20"/>
          <w:szCs w:val="20"/>
        </w:rPr>
        <w:t>條）</w:t>
      </w:r>
      <w:r w:rsidRPr="00761676">
        <w:rPr>
          <w:rFonts w:ascii="Arial" w:eastAsia="新細明體" w:hAnsi="Arial" w:cs="Arial"/>
          <w:color w:val="444444"/>
          <w:spacing w:val="15"/>
          <w:kern w:val="0"/>
          <w:sz w:val="20"/>
          <w:szCs w:val="20"/>
        </w:rPr>
        <w:br/>
        <w:t>(</w:t>
      </w:r>
      <w:r w:rsidRPr="00761676">
        <w:rPr>
          <w:rFonts w:ascii="Arial" w:eastAsia="新細明體" w:hAnsi="Arial" w:cs="Arial"/>
          <w:color w:val="444444"/>
          <w:spacing w:val="15"/>
          <w:kern w:val="0"/>
          <w:sz w:val="20"/>
          <w:szCs w:val="20"/>
        </w:rPr>
        <w:t>二</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採購評選委員對於受評廠商之投標文件內容及資料，除供公務上使用或法令另有規定外，應保守秘密，並不得挪作他用，評選後亦同。廠商之投標文件應避免攜出機關場所，並於評選後由機關收回保存；未收回者，由委員自行銷毀並負保密之責。</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（採購評選委員會委員須知第</w:t>
      </w:r>
      <w:r w:rsidRPr="00761676">
        <w:rPr>
          <w:rFonts w:ascii="Arial" w:eastAsia="新細明體" w:hAnsi="Arial" w:cs="Arial"/>
          <w:color w:val="444444"/>
          <w:spacing w:val="15"/>
          <w:kern w:val="0"/>
          <w:sz w:val="20"/>
          <w:szCs w:val="20"/>
        </w:rPr>
        <w:t xml:space="preserve"> 11 </w:t>
      </w:r>
      <w:r w:rsidRPr="00761676">
        <w:rPr>
          <w:rFonts w:ascii="Arial" w:eastAsia="新細明體" w:hAnsi="Arial" w:cs="Arial"/>
          <w:color w:val="444444"/>
          <w:spacing w:val="15"/>
          <w:kern w:val="0"/>
          <w:sz w:val="20"/>
          <w:szCs w:val="20"/>
        </w:rPr>
        <w:t>點）</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lastRenderedPageBreak/>
        <w:t>(</w:t>
      </w:r>
      <w:r w:rsidRPr="00761676">
        <w:rPr>
          <w:rFonts w:ascii="Arial" w:eastAsia="新細明體" w:hAnsi="Arial" w:cs="Arial"/>
          <w:color w:val="444444"/>
          <w:spacing w:val="15"/>
          <w:kern w:val="0"/>
          <w:sz w:val="20"/>
          <w:szCs w:val="20"/>
        </w:rPr>
        <w:t>三</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機關對於各出席評選委員之</w:t>
      </w:r>
      <w:proofErr w:type="gramStart"/>
      <w:r w:rsidRPr="00761676">
        <w:rPr>
          <w:rFonts w:ascii="Arial" w:eastAsia="新細明體" w:hAnsi="Arial" w:cs="Arial"/>
          <w:color w:val="444444"/>
          <w:spacing w:val="15"/>
          <w:kern w:val="0"/>
          <w:sz w:val="20"/>
          <w:szCs w:val="20"/>
        </w:rPr>
        <w:t>評分或序位</w:t>
      </w:r>
      <w:proofErr w:type="gramEnd"/>
      <w:r w:rsidRPr="00761676">
        <w:rPr>
          <w:rFonts w:ascii="Arial" w:eastAsia="新細明體" w:hAnsi="Arial" w:cs="Arial"/>
          <w:color w:val="444444"/>
          <w:spacing w:val="15"/>
          <w:kern w:val="0"/>
          <w:sz w:val="20"/>
          <w:szCs w:val="20"/>
        </w:rPr>
        <w:t>評比表，除法令另有規定外，應保守秘密，不得允許申請閱覽、抄寫、複印或攝影。</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（採購評選委員會委員須知第</w:t>
      </w:r>
      <w:r w:rsidRPr="00761676">
        <w:rPr>
          <w:rFonts w:ascii="Arial" w:eastAsia="新細明體" w:hAnsi="Arial" w:cs="Arial"/>
          <w:color w:val="444444"/>
          <w:spacing w:val="15"/>
          <w:kern w:val="0"/>
          <w:sz w:val="20"/>
          <w:szCs w:val="20"/>
        </w:rPr>
        <w:t xml:space="preserve"> 12 </w:t>
      </w:r>
      <w:r w:rsidRPr="00761676">
        <w:rPr>
          <w:rFonts w:ascii="Arial" w:eastAsia="新細明體" w:hAnsi="Arial" w:cs="Arial"/>
          <w:color w:val="444444"/>
          <w:spacing w:val="15"/>
          <w:kern w:val="0"/>
          <w:sz w:val="20"/>
          <w:szCs w:val="20"/>
        </w:rPr>
        <w:t>點第</w:t>
      </w:r>
      <w:r w:rsidRPr="00761676">
        <w:rPr>
          <w:rFonts w:ascii="Arial" w:eastAsia="新細明體" w:hAnsi="Arial" w:cs="Arial"/>
          <w:color w:val="444444"/>
          <w:spacing w:val="15"/>
          <w:kern w:val="0"/>
          <w:sz w:val="20"/>
          <w:szCs w:val="20"/>
        </w:rPr>
        <w:t xml:space="preserve"> 3 </w:t>
      </w:r>
      <w:r w:rsidRPr="00761676">
        <w:rPr>
          <w:rFonts w:ascii="Arial" w:eastAsia="新細明體" w:hAnsi="Arial" w:cs="Arial"/>
          <w:color w:val="444444"/>
          <w:spacing w:val="15"/>
          <w:kern w:val="0"/>
          <w:sz w:val="20"/>
          <w:szCs w:val="20"/>
        </w:rPr>
        <w:t>項）</w:t>
      </w:r>
      <w:r w:rsidRPr="00761676">
        <w:rPr>
          <w:rFonts w:ascii="Arial" w:eastAsia="新細明體" w:hAnsi="Arial" w:cs="Arial"/>
          <w:color w:val="444444"/>
          <w:spacing w:val="15"/>
          <w:kern w:val="0"/>
          <w:sz w:val="20"/>
          <w:szCs w:val="20"/>
        </w:rPr>
        <w:br/>
        <w:t>(</w:t>
      </w:r>
      <w:r w:rsidRPr="00761676">
        <w:rPr>
          <w:rFonts w:ascii="Arial" w:eastAsia="新細明體" w:hAnsi="Arial" w:cs="Arial"/>
          <w:color w:val="444444"/>
          <w:spacing w:val="15"/>
          <w:kern w:val="0"/>
          <w:sz w:val="20"/>
          <w:szCs w:val="20"/>
        </w:rPr>
        <w:t>四</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機關若以最有利標辦理評選者，評選委員會之會議紀錄及機關於委員評選後彙總製作之總表，除涉及個別廠商之商業機密者外，投標廠商並得申請閱覽、抄寫、複印或攝影。各出席委員之</w:t>
      </w:r>
      <w:proofErr w:type="gramStart"/>
      <w:r w:rsidRPr="00761676">
        <w:rPr>
          <w:rFonts w:ascii="Arial" w:eastAsia="新細明體" w:hAnsi="Arial" w:cs="Arial"/>
          <w:color w:val="444444"/>
          <w:spacing w:val="15"/>
          <w:kern w:val="0"/>
          <w:sz w:val="20"/>
          <w:szCs w:val="20"/>
        </w:rPr>
        <w:t>評分或序位</w:t>
      </w:r>
      <w:proofErr w:type="gramEnd"/>
      <w:r w:rsidRPr="00761676">
        <w:rPr>
          <w:rFonts w:ascii="Arial" w:eastAsia="新細明體" w:hAnsi="Arial" w:cs="Arial"/>
          <w:color w:val="444444"/>
          <w:spacing w:val="15"/>
          <w:kern w:val="0"/>
          <w:sz w:val="20"/>
          <w:szCs w:val="20"/>
        </w:rPr>
        <w:t>評比表，除法令另有規定外，應保守秘密，不得申請閱覽、抄寫、複印或攝影。（最有利標評選辦法第</w:t>
      </w:r>
      <w:r w:rsidRPr="00761676">
        <w:rPr>
          <w:rFonts w:ascii="Arial" w:eastAsia="新細明體" w:hAnsi="Arial" w:cs="Arial"/>
          <w:color w:val="444444"/>
          <w:spacing w:val="15"/>
          <w:kern w:val="0"/>
          <w:sz w:val="20"/>
          <w:szCs w:val="20"/>
        </w:rPr>
        <w:t xml:space="preserve"> 20 </w:t>
      </w:r>
      <w:r w:rsidRPr="00761676">
        <w:rPr>
          <w:rFonts w:ascii="Arial" w:eastAsia="新細明體" w:hAnsi="Arial" w:cs="Arial"/>
          <w:color w:val="444444"/>
          <w:spacing w:val="15"/>
          <w:kern w:val="0"/>
          <w:sz w:val="20"/>
          <w:szCs w:val="20"/>
        </w:rPr>
        <w:t>條</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第</w:t>
      </w:r>
      <w:r w:rsidRPr="00761676">
        <w:rPr>
          <w:rFonts w:ascii="Arial" w:eastAsia="新細明體" w:hAnsi="Arial" w:cs="Arial"/>
          <w:color w:val="444444"/>
          <w:spacing w:val="15"/>
          <w:kern w:val="0"/>
          <w:sz w:val="20"/>
          <w:szCs w:val="20"/>
        </w:rPr>
        <w:t xml:space="preserve"> 2</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 xml:space="preserve">3 </w:t>
      </w:r>
      <w:r w:rsidRPr="00761676">
        <w:rPr>
          <w:rFonts w:ascii="Arial" w:eastAsia="新細明體" w:hAnsi="Arial" w:cs="Arial"/>
          <w:color w:val="444444"/>
          <w:spacing w:val="15"/>
          <w:kern w:val="0"/>
          <w:sz w:val="20"/>
          <w:szCs w:val="20"/>
        </w:rPr>
        <w:t>項）</w:t>
      </w:r>
      <w:r w:rsidRPr="00761676">
        <w:rPr>
          <w:rFonts w:ascii="Arial" w:eastAsia="新細明體" w:hAnsi="Arial" w:cs="Arial"/>
          <w:color w:val="444444"/>
          <w:spacing w:val="15"/>
          <w:kern w:val="0"/>
          <w:sz w:val="20"/>
          <w:szCs w:val="20"/>
        </w:rPr>
        <w:br/>
        <w:t>(</w:t>
      </w:r>
      <w:r w:rsidRPr="00761676">
        <w:rPr>
          <w:rFonts w:ascii="Arial" w:eastAsia="新細明體" w:hAnsi="Arial" w:cs="Arial"/>
          <w:color w:val="444444"/>
          <w:spacing w:val="15"/>
          <w:kern w:val="0"/>
          <w:sz w:val="20"/>
          <w:szCs w:val="20"/>
        </w:rPr>
        <w:t>五</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採購評選委員會工作小組擬具初審意見及本委員會審查、議決等評選作業，以記名方式秘密為之為原則。（採購評選委員會審議規則第</w:t>
      </w:r>
      <w:r w:rsidRPr="00761676">
        <w:rPr>
          <w:rFonts w:ascii="Arial" w:eastAsia="新細明體" w:hAnsi="Arial" w:cs="Arial"/>
          <w:color w:val="444444"/>
          <w:spacing w:val="15"/>
          <w:kern w:val="0"/>
          <w:sz w:val="20"/>
          <w:szCs w:val="20"/>
        </w:rPr>
        <w:t xml:space="preserve"> 7 </w:t>
      </w:r>
      <w:r w:rsidRPr="00761676">
        <w:rPr>
          <w:rFonts w:ascii="Arial" w:eastAsia="新細明體" w:hAnsi="Arial" w:cs="Arial"/>
          <w:color w:val="444444"/>
          <w:spacing w:val="15"/>
          <w:kern w:val="0"/>
          <w:sz w:val="20"/>
          <w:szCs w:val="20"/>
        </w:rPr>
        <w:t>條第</w:t>
      </w:r>
      <w:r w:rsidRPr="00761676">
        <w:rPr>
          <w:rFonts w:ascii="Arial" w:eastAsia="新細明體" w:hAnsi="Arial" w:cs="Arial"/>
          <w:color w:val="444444"/>
          <w:spacing w:val="15"/>
          <w:kern w:val="0"/>
          <w:sz w:val="20"/>
          <w:szCs w:val="20"/>
        </w:rPr>
        <w:t xml:space="preserve"> 1 </w:t>
      </w:r>
      <w:r w:rsidRPr="00761676">
        <w:rPr>
          <w:rFonts w:ascii="Arial" w:eastAsia="新細明體" w:hAnsi="Arial" w:cs="Arial"/>
          <w:color w:val="444444"/>
          <w:spacing w:val="15"/>
          <w:kern w:val="0"/>
          <w:sz w:val="20"/>
          <w:szCs w:val="20"/>
        </w:rPr>
        <w:t>項）</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六、採購稽核資料</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稽核委員辦理稽核監督，應公正行使職權，不得有洩漏應保密之稽核監督所獲資訊或資料，洩漏應保密之稽核監督時間、地點及對象等情形。（採購稽核小組作業規則第</w:t>
      </w:r>
      <w:r w:rsidRPr="00761676">
        <w:rPr>
          <w:rFonts w:ascii="Arial" w:eastAsia="新細明體" w:hAnsi="Arial" w:cs="Arial"/>
          <w:color w:val="444444"/>
          <w:spacing w:val="15"/>
          <w:kern w:val="0"/>
          <w:sz w:val="20"/>
          <w:szCs w:val="20"/>
        </w:rPr>
        <w:t xml:space="preserve"> 4 </w:t>
      </w:r>
      <w:r w:rsidRPr="00761676">
        <w:rPr>
          <w:rFonts w:ascii="Arial" w:eastAsia="新細明體" w:hAnsi="Arial" w:cs="Arial"/>
          <w:color w:val="444444"/>
          <w:spacing w:val="15"/>
          <w:kern w:val="0"/>
          <w:sz w:val="20"/>
          <w:szCs w:val="20"/>
        </w:rPr>
        <w:t>條第</w:t>
      </w:r>
      <w:r w:rsidRPr="00761676">
        <w:rPr>
          <w:rFonts w:ascii="Arial" w:eastAsia="新細明體" w:hAnsi="Arial" w:cs="Arial"/>
          <w:color w:val="444444"/>
          <w:spacing w:val="15"/>
          <w:kern w:val="0"/>
          <w:sz w:val="20"/>
          <w:szCs w:val="20"/>
        </w:rPr>
        <w:t xml:space="preserve"> 5</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 xml:space="preserve">6 </w:t>
      </w:r>
      <w:r w:rsidRPr="00761676">
        <w:rPr>
          <w:rFonts w:ascii="Arial" w:eastAsia="新細明體" w:hAnsi="Arial" w:cs="Arial"/>
          <w:color w:val="444444"/>
          <w:spacing w:val="15"/>
          <w:kern w:val="0"/>
          <w:sz w:val="20"/>
          <w:szCs w:val="20"/>
        </w:rPr>
        <w:t>款）</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七、工程施工查核資料</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查核委員辦理查核時，應公正執行職權，不得有洩漏應保密之查核時間、地點及對象，洩漏因查核所獲應保密之資訊或資料等情形。</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（工程施工查核小組作業辦法第</w:t>
      </w:r>
      <w:r w:rsidRPr="00761676">
        <w:rPr>
          <w:rFonts w:ascii="Arial" w:eastAsia="新細明體" w:hAnsi="Arial" w:cs="Arial"/>
          <w:color w:val="444444"/>
          <w:spacing w:val="15"/>
          <w:kern w:val="0"/>
          <w:sz w:val="20"/>
          <w:szCs w:val="20"/>
        </w:rPr>
        <w:t xml:space="preserve"> 13 </w:t>
      </w:r>
      <w:r w:rsidRPr="00761676">
        <w:rPr>
          <w:rFonts w:ascii="Arial" w:eastAsia="新細明體" w:hAnsi="Arial" w:cs="Arial"/>
          <w:color w:val="444444"/>
          <w:spacing w:val="15"/>
          <w:kern w:val="0"/>
          <w:sz w:val="20"/>
          <w:szCs w:val="20"/>
        </w:rPr>
        <w:t>條第</w:t>
      </w:r>
      <w:r w:rsidRPr="00761676">
        <w:rPr>
          <w:rFonts w:ascii="Arial" w:eastAsia="新細明體" w:hAnsi="Arial" w:cs="Arial"/>
          <w:color w:val="444444"/>
          <w:spacing w:val="15"/>
          <w:kern w:val="0"/>
          <w:sz w:val="20"/>
          <w:szCs w:val="20"/>
        </w:rPr>
        <w:t xml:space="preserve"> 4</w:t>
      </w:r>
      <w:r w:rsidRPr="00761676">
        <w:rPr>
          <w:rFonts w:ascii="Arial" w:eastAsia="新細明體" w:hAnsi="Arial" w:cs="Arial"/>
          <w:color w:val="444444"/>
          <w:spacing w:val="15"/>
          <w:kern w:val="0"/>
          <w:sz w:val="20"/>
          <w:szCs w:val="20"/>
        </w:rPr>
        <w:t>、</w:t>
      </w:r>
      <w:r w:rsidRPr="00761676">
        <w:rPr>
          <w:rFonts w:ascii="Arial" w:eastAsia="新細明體" w:hAnsi="Arial" w:cs="Arial"/>
          <w:color w:val="444444"/>
          <w:spacing w:val="15"/>
          <w:kern w:val="0"/>
          <w:sz w:val="20"/>
          <w:szCs w:val="20"/>
        </w:rPr>
        <w:t xml:space="preserve">5 </w:t>
      </w:r>
      <w:r w:rsidRPr="00761676">
        <w:rPr>
          <w:rFonts w:ascii="Arial" w:eastAsia="新細明體" w:hAnsi="Arial" w:cs="Arial"/>
          <w:color w:val="444444"/>
          <w:spacing w:val="15"/>
          <w:kern w:val="0"/>
          <w:sz w:val="20"/>
          <w:szCs w:val="20"/>
        </w:rPr>
        <w:t>款）</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八、代辦採購廠商所悉採購資料</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現行法令除要求採購人員對相關資料應予保密外，對代辦採購廠商亦設有處罰規定。明定受機關委託提供採購規劃、設計或專案管理或代辦採購廠商之人員，意圖為私人不法之利益，洩漏或交付關於採購應秘密之文書、圖畫、消息、物品或其他資訊，</w:t>
      </w:r>
      <w:r w:rsidRPr="00761676">
        <w:rPr>
          <w:rFonts w:ascii="Arial" w:eastAsia="新細明體" w:hAnsi="Arial" w:cs="Arial"/>
          <w:color w:val="444444"/>
          <w:spacing w:val="15"/>
          <w:kern w:val="0"/>
          <w:sz w:val="20"/>
          <w:szCs w:val="20"/>
        </w:rPr>
        <w:lastRenderedPageBreak/>
        <w:t>因而獲得利益者，處５年以下有期徒刑、拘役或科或</w:t>
      </w:r>
      <w:proofErr w:type="gramStart"/>
      <w:r w:rsidRPr="00761676">
        <w:rPr>
          <w:rFonts w:ascii="Arial" w:eastAsia="新細明體" w:hAnsi="Arial" w:cs="Arial"/>
          <w:color w:val="444444"/>
          <w:spacing w:val="15"/>
          <w:kern w:val="0"/>
          <w:sz w:val="20"/>
          <w:szCs w:val="20"/>
        </w:rPr>
        <w:t>併</w:t>
      </w:r>
      <w:proofErr w:type="gramEnd"/>
      <w:r w:rsidRPr="00761676">
        <w:rPr>
          <w:rFonts w:ascii="Arial" w:eastAsia="新細明體" w:hAnsi="Arial" w:cs="Arial"/>
          <w:color w:val="444444"/>
          <w:spacing w:val="15"/>
          <w:kern w:val="0"/>
          <w:sz w:val="20"/>
          <w:szCs w:val="20"/>
        </w:rPr>
        <w:t>科新臺幣１百萬元以下罰金。前項之未遂犯罰之。（政府採購法第</w:t>
      </w:r>
      <w:r w:rsidRPr="00761676">
        <w:rPr>
          <w:rFonts w:ascii="Arial" w:eastAsia="新細明體" w:hAnsi="Arial" w:cs="Arial"/>
          <w:color w:val="444444"/>
          <w:spacing w:val="15"/>
          <w:kern w:val="0"/>
          <w:sz w:val="20"/>
          <w:szCs w:val="20"/>
        </w:rPr>
        <w:t xml:space="preserve"> 89 </w:t>
      </w:r>
      <w:r w:rsidRPr="00761676">
        <w:rPr>
          <w:rFonts w:ascii="Arial" w:eastAsia="新細明體" w:hAnsi="Arial" w:cs="Arial"/>
          <w:color w:val="444444"/>
          <w:spacing w:val="15"/>
          <w:kern w:val="0"/>
          <w:sz w:val="20"/>
          <w:szCs w:val="20"/>
        </w:rPr>
        <w:t>條）</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九、保密作為</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由上可知，在採購過程中，對於特定資料必須以密件方式處理，而相關處理方式，則應依文書處理手冊中關於文書保密之規定辦理。舉例來說，機關在成立採購評選委員會之前，評選委員建議名單簽報機關首長或其授權人員核定時，簽</w:t>
      </w:r>
      <w:proofErr w:type="gramStart"/>
      <w:r w:rsidRPr="00761676">
        <w:rPr>
          <w:rFonts w:ascii="Arial" w:eastAsia="新細明體" w:hAnsi="Arial" w:cs="Arial"/>
          <w:color w:val="444444"/>
          <w:spacing w:val="15"/>
          <w:kern w:val="0"/>
          <w:sz w:val="20"/>
          <w:szCs w:val="20"/>
        </w:rPr>
        <w:t>辦公文應註明</w:t>
      </w:r>
      <w:proofErr w:type="gramEnd"/>
      <w:r w:rsidRPr="00761676">
        <w:rPr>
          <w:rFonts w:ascii="Arial" w:eastAsia="新細明體" w:hAnsi="Arial" w:cs="Arial"/>
          <w:color w:val="444444"/>
          <w:spacing w:val="15"/>
          <w:kern w:val="0"/>
          <w:sz w:val="20"/>
          <w:szCs w:val="20"/>
        </w:rPr>
        <w:t>為密件，並置於密件專用封套內，必要時，由承辦人以親持密件處理。其後，如發</w:t>
      </w:r>
      <w:proofErr w:type="gramStart"/>
      <w:r w:rsidRPr="00761676">
        <w:rPr>
          <w:rFonts w:ascii="Arial" w:eastAsia="新細明體" w:hAnsi="Arial" w:cs="Arial"/>
          <w:color w:val="444444"/>
          <w:spacing w:val="15"/>
          <w:kern w:val="0"/>
          <w:sz w:val="20"/>
          <w:szCs w:val="20"/>
        </w:rPr>
        <w:t>函予派兼</w:t>
      </w:r>
      <w:proofErr w:type="gramEnd"/>
      <w:r w:rsidRPr="00761676">
        <w:rPr>
          <w:rFonts w:ascii="Arial" w:eastAsia="新細明體" w:hAnsi="Arial" w:cs="Arial"/>
          <w:color w:val="444444"/>
          <w:spacing w:val="15"/>
          <w:kern w:val="0"/>
          <w:sz w:val="20"/>
          <w:szCs w:val="20"/>
        </w:rPr>
        <w:t>或聘兼採購評選委員會委員，全體評選委員名單若</w:t>
      </w:r>
      <w:proofErr w:type="gramStart"/>
      <w:r w:rsidRPr="00761676">
        <w:rPr>
          <w:rFonts w:ascii="Arial" w:eastAsia="新細明體" w:hAnsi="Arial" w:cs="Arial"/>
          <w:color w:val="444444"/>
          <w:spacing w:val="15"/>
          <w:kern w:val="0"/>
          <w:sz w:val="20"/>
          <w:szCs w:val="20"/>
        </w:rPr>
        <w:t>不</w:t>
      </w:r>
      <w:proofErr w:type="gramEnd"/>
      <w:r w:rsidRPr="00761676">
        <w:rPr>
          <w:rFonts w:ascii="Arial" w:eastAsia="新細明體" w:hAnsi="Arial" w:cs="Arial"/>
          <w:color w:val="444444"/>
          <w:spacing w:val="15"/>
          <w:kern w:val="0"/>
          <w:sz w:val="20"/>
          <w:szCs w:val="20"/>
        </w:rPr>
        <w:t>於招標文件中公開者，則應以密件方式對各委員分</w:t>
      </w:r>
      <w:proofErr w:type="gramStart"/>
      <w:r w:rsidRPr="00761676">
        <w:rPr>
          <w:rFonts w:ascii="Arial" w:eastAsia="新細明體" w:hAnsi="Arial" w:cs="Arial"/>
          <w:color w:val="444444"/>
          <w:spacing w:val="15"/>
          <w:kern w:val="0"/>
          <w:sz w:val="20"/>
          <w:szCs w:val="20"/>
        </w:rPr>
        <w:t>繕</w:t>
      </w:r>
      <w:proofErr w:type="gramEnd"/>
      <w:r w:rsidRPr="00761676">
        <w:rPr>
          <w:rFonts w:ascii="Arial" w:eastAsia="新細明體" w:hAnsi="Arial" w:cs="Arial"/>
          <w:color w:val="444444"/>
          <w:spacing w:val="15"/>
          <w:kern w:val="0"/>
          <w:sz w:val="20"/>
          <w:szCs w:val="20"/>
        </w:rPr>
        <w:t>發文。機關如將廠商投標文件於</w:t>
      </w:r>
      <w:proofErr w:type="gramStart"/>
      <w:r w:rsidRPr="00761676">
        <w:rPr>
          <w:rFonts w:ascii="Arial" w:eastAsia="新細明體" w:hAnsi="Arial" w:cs="Arial"/>
          <w:color w:val="444444"/>
          <w:spacing w:val="15"/>
          <w:kern w:val="0"/>
          <w:sz w:val="20"/>
          <w:szCs w:val="20"/>
        </w:rPr>
        <w:t>評選前函送</w:t>
      </w:r>
      <w:proofErr w:type="gramEnd"/>
      <w:r w:rsidRPr="00761676">
        <w:rPr>
          <w:rFonts w:ascii="Arial" w:eastAsia="新細明體" w:hAnsi="Arial" w:cs="Arial"/>
          <w:color w:val="444444"/>
          <w:spacing w:val="15"/>
          <w:kern w:val="0"/>
          <w:sz w:val="20"/>
          <w:szCs w:val="20"/>
        </w:rPr>
        <w:t>評選委員審閱，或函知開會通知單及會議紀錄等資料，亦應以密件方式分</w:t>
      </w:r>
      <w:proofErr w:type="gramStart"/>
      <w:r w:rsidRPr="00761676">
        <w:rPr>
          <w:rFonts w:ascii="Arial" w:eastAsia="新細明體" w:hAnsi="Arial" w:cs="Arial"/>
          <w:color w:val="444444"/>
          <w:spacing w:val="15"/>
          <w:kern w:val="0"/>
          <w:sz w:val="20"/>
          <w:szCs w:val="20"/>
        </w:rPr>
        <w:t>繕</w:t>
      </w:r>
      <w:proofErr w:type="gramEnd"/>
      <w:r w:rsidRPr="00761676">
        <w:rPr>
          <w:rFonts w:ascii="Arial" w:eastAsia="新細明體" w:hAnsi="Arial" w:cs="Arial"/>
          <w:color w:val="444444"/>
          <w:spacing w:val="15"/>
          <w:kern w:val="0"/>
          <w:sz w:val="20"/>
          <w:szCs w:val="20"/>
        </w:rPr>
        <w:t>發函，並載明評選委員對於廠商投標之文件內容及所知悉之資訊應予保密，不得挪作他用或和</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廠商私下接洽與該採購案有關之事務。</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十、結語</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由上可知，在採購過程中，對於特定資料必須以密件方式處理，而相關處理方式，則應依文書處理手冊中關於文書保密之規定辦理。舉例來說，機關在成立採購評選委員會之前，評選委員建議名單簽報機關首長或其授權人員核定時，簽</w:t>
      </w:r>
      <w:proofErr w:type="gramStart"/>
      <w:r w:rsidRPr="00761676">
        <w:rPr>
          <w:rFonts w:ascii="Arial" w:eastAsia="新細明體" w:hAnsi="Arial" w:cs="Arial"/>
          <w:color w:val="444444"/>
          <w:spacing w:val="15"/>
          <w:kern w:val="0"/>
          <w:sz w:val="20"/>
          <w:szCs w:val="20"/>
        </w:rPr>
        <w:t>辦公文應註明</w:t>
      </w:r>
      <w:proofErr w:type="gramEnd"/>
      <w:r w:rsidRPr="00761676">
        <w:rPr>
          <w:rFonts w:ascii="Arial" w:eastAsia="新細明體" w:hAnsi="Arial" w:cs="Arial"/>
          <w:color w:val="444444"/>
          <w:spacing w:val="15"/>
          <w:kern w:val="0"/>
          <w:sz w:val="20"/>
          <w:szCs w:val="20"/>
        </w:rPr>
        <w:t>為密件，並置於密件專用封套內，必要時，由承辦人以親持密件處理。</w:t>
      </w:r>
      <w:r w:rsidRPr="00761676">
        <w:rPr>
          <w:rFonts w:ascii="Arial" w:eastAsia="新細明體" w:hAnsi="Arial" w:cs="Arial"/>
          <w:color w:val="444444"/>
          <w:spacing w:val="15"/>
          <w:kern w:val="0"/>
          <w:sz w:val="20"/>
          <w:szCs w:val="20"/>
        </w:rPr>
        <w:br/>
      </w:r>
      <w:r w:rsidRPr="00761676">
        <w:rPr>
          <w:rFonts w:ascii="Arial" w:eastAsia="新細明體" w:hAnsi="Arial" w:cs="Arial"/>
          <w:color w:val="444444"/>
          <w:spacing w:val="15"/>
          <w:kern w:val="0"/>
          <w:sz w:val="20"/>
          <w:szCs w:val="20"/>
        </w:rPr>
        <w:t>最後必須提醒者，違反採購業務保密規定之法律責任，主要適用三種對象：</w:t>
      </w:r>
    </w:p>
    <w:p w:rsidR="00761676" w:rsidRPr="00761676" w:rsidRDefault="00761676" w:rsidP="00761676">
      <w:pPr>
        <w:widowControl/>
        <w:spacing w:after="360" w:line="384" w:lineRule="auto"/>
        <w:rPr>
          <w:rFonts w:ascii="Arial" w:eastAsia="新細明體" w:hAnsi="Arial" w:cs="Arial"/>
          <w:color w:val="444444"/>
          <w:spacing w:val="15"/>
          <w:kern w:val="0"/>
          <w:sz w:val="20"/>
          <w:szCs w:val="20"/>
        </w:rPr>
      </w:pPr>
      <w:r w:rsidRPr="00761676">
        <w:rPr>
          <w:rFonts w:ascii="Arial" w:eastAsia="新細明體" w:hAnsi="Arial" w:cs="Arial"/>
          <w:color w:val="444444"/>
          <w:spacing w:val="15"/>
          <w:kern w:val="0"/>
          <w:sz w:val="20"/>
          <w:szCs w:val="20"/>
        </w:rPr>
        <w:t xml:space="preserve"> </w:t>
      </w:r>
      <w:r w:rsidRPr="00761676">
        <w:rPr>
          <w:rFonts w:ascii="Arial" w:eastAsia="新細明體" w:hAnsi="Arial" w:cs="Arial"/>
          <w:color w:val="444444"/>
          <w:spacing w:val="15"/>
          <w:kern w:val="0"/>
          <w:sz w:val="20"/>
          <w:szCs w:val="20"/>
        </w:rPr>
        <w:t>第一種是政府機關人員。除可能觸犯公務員服務法及刑法的</w:t>
      </w:r>
      <w:proofErr w:type="gramStart"/>
      <w:r w:rsidRPr="00761676">
        <w:rPr>
          <w:rFonts w:ascii="Arial" w:eastAsia="新細明體" w:hAnsi="Arial" w:cs="Arial"/>
          <w:color w:val="444444"/>
          <w:spacing w:val="15"/>
          <w:kern w:val="0"/>
          <w:sz w:val="20"/>
          <w:szCs w:val="20"/>
        </w:rPr>
        <w:t>洩密罪外</w:t>
      </w:r>
      <w:proofErr w:type="gramEnd"/>
      <w:r w:rsidRPr="00761676">
        <w:rPr>
          <w:rFonts w:ascii="Arial" w:eastAsia="新細明體" w:hAnsi="Arial" w:cs="Arial"/>
          <w:color w:val="444444"/>
          <w:spacing w:val="15"/>
          <w:kern w:val="0"/>
          <w:sz w:val="20"/>
          <w:szCs w:val="20"/>
        </w:rPr>
        <w:t>，如有藉機圖利之既遂事實者，則涉及刑法及貪污治罪條例的圖利罪；如果收取好處者，還有受賄罪之適用。</w:t>
      </w:r>
      <w:proofErr w:type="gramStart"/>
      <w:r w:rsidRPr="00761676">
        <w:rPr>
          <w:rFonts w:ascii="Arial" w:eastAsia="新細明體" w:hAnsi="Arial" w:cs="Arial"/>
          <w:color w:val="444444"/>
          <w:spacing w:val="15"/>
          <w:kern w:val="0"/>
          <w:sz w:val="20"/>
          <w:szCs w:val="20"/>
        </w:rPr>
        <w:t>此外，</w:t>
      </w:r>
      <w:proofErr w:type="gramEnd"/>
      <w:r w:rsidRPr="00761676">
        <w:rPr>
          <w:rFonts w:ascii="Arial" w:eastAsia="新細明體" w:hAnsi="Arial" w:cs="Arial"/>
          <w:color w:val="444444"/>
          <w:spacing w:val="15"/>
          <w:kern w:val="0"/>
          <w:sz w:val="20"/>
          <w:szCs w:val="20"/>
        </w:rPr>
        <w:t>公務員服務法及採購人員倫理準則另有追究行政責任之規定。</w:t>
      </w:r>
    </w:p>
    <w:p w:rsidR="006B38F5" w:rsidRPr="00761676" w:rsidRDefault="006B38F5"/>
    <w:sectPr w:rsidR="006B38F5" w:rsidRPr="007616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C69"/>
    <w:multiLevelType w:val="multilevel"/>
    <w:tmpl w:val="A16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76"/>
    <w:rsid w:val="006B38F5"/>
    <w:rsid w:val="00761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61676"/>
    <w:pPr>
      <w:widowControl/>
      <w:outlineLvl w:val="0"/>
    </w:pPr>
    <w:rPr>
      <w:rFonts w:ascii="新細明體" w:eastAsia="新細明體" w:hAnsi="新細明體" w:cs="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61676"/>
    <w:rPr>
      <w:rFonts w:ascii="新細明體" w:eastAsia="新細明體" w:hAnsi="新細明體" w:cs="新細明體"/>
      <w:b/>
      <w:bCs/>
      <w:color w:val="000000"/>
      <w:kern w:val="36"/>
      <w:sz w:val="48"/>
      <w:szCs w:val="48"/>
    </w:rPr>
  </w:style>
  <w:style w:type="character" w:styleId="a3">
    <w:name w:val="Emphasis"/>
    <w:basedOn w:val="a0"/>
    <w:uiPriority w:val="20"/>
    <w:qFormat/>
    <w:rsid w:val="00761676"/>
    <w:rPr>
      <w:i w:val="0"/>
      <w:iCs w:val="0"/>
    </w:rPr>
  </w:style>
  <w:style w:type="paragraph" w:styleId="Web">
    <w:name w:val="Normal (Web)"/>
    <w:basedOn w:val="a"/>
    <w:uiPriority w:val="99"/>
    <w:semiHidden/>
    <w:unhideWhenUsed/>
    <w:rsid w:val="00761676"/>
    <w:pPr>
      <w:widowControl/>
      <w:spacing w:after="360" w:line="384" w:lineRule="auto"/>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61676"/>
    <w:pPr>
      <w:widowControl/>
      <w:outlineLvl w:val="0"/>
    </w:pPr>
    <w:rPr>
      <w:rFonts w:ascii="新細明體" w:eastAsia="新細明體" w:hAnsi="新細明體" w:cs="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61676"/>
    <w:rPr>
      <w:rFonts w:ascii="新細明體" w:eastAsia="新細明體" w:hAnsi="新細明體" w:cs="新細明體"/>
      <w:b/>
      <w:bCs/>
      <w:color w:val="000000"/>
      <w:kern w:val="36"/>
      <w:sz w:val="48"/>
      <w:szCs w:val="48"/>
    </w:rPr>
  </w:style>
  <w:style w:type="character" w:styleId="a3">
    <w:name w:val="Emphasis"/>
    <w:basedOn w:val="a0"/>
    <w:uiPriority w:val="20"/>
    <w:qFormat/>
    <w:rsid w:val="00761676"/>
    <w:rPr>
      <w:i w:val="0"/>
      <w:iCs w:val="0"/>
    </w:rPr>
  </w:style>
  <w:style w:type="paragraph" w:styleId="Web">
    <w:name w:val="Normal (Web)"/>
    <w:basedOn w:val="a"/>
    <w:uiPriority w:val="99"/>
    <w:semiHidden/>
    <w:unhideWhenUsed/>
    <w:rsid w:val="00761676"/>
    <w:pPr>
      <w:widowControl/>
      <w:spacing w:after="360" w:line="384"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2017-11-12T01:07:00Z</dcterms:created>
  <dcterms:modified xsi:type="dcterms:W3CDTF">2017-11-12T01:07:00Z</dcterms:modified>
</cp:coreProperties>
</file>