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122" w:rsidRPr="00D33E3F" w:rsidRDefault="00EB4122" w:rsidP="00D33E3F">
      <w:pPr>
        <w:rPr>
          <w:rFonts w:ascii="Times New Roman" w:eastAsia="標楷體" w:hAnsi="Times New Roman" w:cs="Times New Roman"/>
          <w:sz w:val="40"/>
          <w:szCs w:val="40"/>
        </w:rPr>
      </w:pPr>
      <w:bookmarkStart w:id="0" w:name="_GoBack"/>
      <w:r w:rsidRPr="00D33E3F">
        <w:rPr>
          <w:rFonts w:ascii="Times New Roman" w:eastAsia="標楷體" w:hAnsi="Times New Roman" w:cs="Times New Roman" w:hint="eastAsia"/>
          <w:sz w:val="40"/>
          <w:szCs w:val="40"/>
        </w:rPr>
        <w:t>臺中市政府及所屬機關學校員工飲酒及酒後駕車懲處要點修正總說明</w:t>
      </w:r>
    </w:p>
    <w:bookmarkEnd w:id="0"/>
    <w:p w:rsidR="00EB4122" w:rsidRPr="00487272" w:rsidRDefault="00CE1612" w:rsidP="00D33E3F">
      <w:pPr>
        <w:spacing w:line="460" w:lineRule="exact"/>
        <w:ind w:firstLineChars="200" w:firstLine="560"/>
        <w:rPr>
          <w:rFonts w:ascii="Times New Roman" w:eastAsia="標楷體" w:hAnsi="Times New Roman" w:cs="Times New Roman"/>
          <w:sz w:val="28"/>
          <w:szCs w:val="28"/>
        </w:rPr>
      </w:pPr>
      <w:r w:rsidRPr="00CE1612">
        <w:rPr>
          <w:rFonts w:ascii="Times New Roman" w:eastAsia="標楷體" w:hAnsi="Times New Roman" w:cs="Times New Roman" w:hint="eastAsia"/>
          <w:bCs/>
          <w:sz w:val="28"/>
          <w:szCs w:val="28"/>
        </w:rPr>
        <w:t>臺中市政府及所屬機關學校員工飲酒及酒後駕車懲處要點</w:t>
      </w:r>
      <w:r w:rsidR="00C2035A">
        <w:rPr>
          <w:rFonts w:ascii="Times New Roman" w:eastAsia="標楷體" w:hAnsi="Times New Roman" w:cs="Times New Roman" w:hint="eastAsia"/>
          <w:bCs/>
          <w:sz w:val="28"/>
          <w:szCs w:val="28"/>
        </w:rPr>
        <w:t>前</w:t>
      </w:r>
      <w:r w:rsidR="00DF4A5A" w:rsidRPr="00DF4A5A">
        <w:rPr>
          <w:rFonts w:ascii="Times New Roman" w:eastAsia="標楷體" w:hAnsi="Times New Roman" w:cs="Times New Roman" w:hint="eastAsia"/>
          <w:bCs/>
          <w:sz w:val="28"/>
          <w:szCs w:val="28"/>
        </w:rPr>
        <w:t>於一</w:t>
      </w:r>
      <w:r w:rsidR="00DF4A5A">
        <w:rPr>
          <w:rFonts w:ascii="Times New Roman" w:eastAsia="標楷體" w:hAnsi="Times New Roman" w:cs="Times New Roman" w:hint="eastAsia"/>
          <w:bCs/>
          <w:sz w:val="28"/>
          <w:szCs w:val="28"/>
        </w:rPr>
        <w:t>百</w:t>
      </w:r>
      <w:r w:rsidR="00DF4A5A" w:rsidRPr="00DF4A5A">
        <w:rPr>
          <w:rFonts w:ascii="Times New Roman" w:eastAsia="標楷體" w:hAnsi="Times New Roman" w:cs="Times New Roman" w:hint="eastAsia"/>
          <w:bCs/>
          <w:sz w:val="28"/>
          <w:szCs w:val="28"/>
        </w:rPr>
        <w:t>年一月十二日</w:t>
      </w:r>
      <w:r w:rsidR="00EB107E">
        <w:rPr>
          <w:rFonts w:ascii="Times New Roman" w:eastAsia="標楷體" w:hAnsi="Times New Roman" w:cs="Times New Roman" w:hint="eastAsia"/>
          <w:bCs/>
          <w:sz w:val="28"/>
          <w:szCs w:val="28"/>
        </w:rPr>
        <w:t>以府授人考字</w:t>
      </w:r>
      <w:r w:rsidR="00775976" w:rsidRPr="00775976">
        <w:rPr>
          <w:rFonts w:ascii="Times New Roman" w:eastAsia="標楷體" w:hAnsi="Times New Roman" w:cs="Times New Roman" w:hint="eastAsia"/>
          <w:bCs/>
          <w:sz w:val="28"/>
          <w:szCs w:val="28"/>
        </w:rPr>
        <w:t>第</w:t>
      </w:r>
      <w:r w:rsidR="00775976">
        <w:rPr>
          <w:rFonts w:ascii="Times New Roman" w:eastAsia="標楷體" w:hAnsi="Times New Roman" w:cs="Times New Roman" w:hint="eastAsia"/>
          <w:bCs/>
          <w:sz w:val="28"/>
          <w:szCs w:val="28"/>
        </w:rPr>
        <w:t>一</w:t>
      </w:r>
      <w:r w:rsidR="00775976" w:rsidRPr="00775976">
        <w:rPr>
          <w:rFonts w:ascii="Times New Roman" w:eastAsia="標楷體" w:hAnsi="Times New Roman" w:cs="Times New Roman" w:hint="eastAsia"/>
          <w:bCs/>
          <w:sz w:val="28"/>
          <w:szCs w:val="28"/>
        </w:rPr>
        <w:t>○○○○○六</w:t>
      </w:r>
      <w:r w:rsidR="00775976">
        <w:rPr>
          <w:rFonts w:ascii="Times New Roman" w:eastAsia="標楷體" w:hAnsi="Times New Roman" w:cs="Times New Roman" w:hint="eastAsia"/>
          <w:bCs/>
          <w:sz w:val="28"/>
          <w:szCs w:val="28"/>
        </w:rPr>
        <w:t>七四五</w:t>
      </w:r>
      <w:r w:rsidR="00775976" w:rsidRPr="00775976">
        <w:rPr>
          <w:rFonts w:ascii="Times New Roman" w:eastAsia="標楷體" w:hAnsi="Times New Roman" w:cs="Times New Roman" w:hint="eastAsia"/>
          <w:bCs/>
          <w:sz w:val="28"/>
          <w:szCs w:val="28"/>
        </w:rPr>
        <w:t>號函下達</w:t>
      </w:r>
      <w:r w:rsidR="00EB107E">
        <w:rPr>
          <w:rFonts w:ascii="標楷體" w:eastAsia="標楷體" w:hAnsi="標楷體" w:cs="Times New Roman" w:hint="eastAsia"/>
          <w:bCs/>
          <w:sz w:val="28"/>
          <w:szCs w:val="28"/>
        </w:rPr>
        <w:t>，</w:t>
      </w:r>
      <w:r w:rsidR="00DF4A5A" w:rsidRPr="00DF4A5A">
        <w:rPr>
          <w:rFonts w:ascii="Times New Roman" w:eastAsia="標楷體" w:hAnsi="Times New Roman" w:cs="Times New Roman" w:hint="eastAsia"/>
          <w:bCs/>
          <w:sz w:val="28"/>
          <w:szCs w:val="28"/>
        </w:rPr>
        <w:t>期間歷經二次修正。</w:t>
      </w:r>
      <w:r w:rsidR="00EB107E">
        <w:rPr>
          <w:rFonts w:ascii="Times New Roman" w:eastAsia="標楷體" w:hAnsi="Times New Roman" w:cs="Times New Roman" w:hint="eastAsia"/>
          <w:bCs/>
          <w:sz w:val="28"/>
          <w:szCs w:val="28"/>
        </w:rPr>
        <w:t>茲因</w:t>
      </w:r>
      <w:r w:rsidR="009B1617">
        <w:rPr>
          <w:rFonts w:ascii="Times New Roman" w:eastAsia="標楷體" w:hAnsi="Times New Roman" w:cs="Times New Roman" w:hint="eastAsia"/>
          <w:bCs/>
          <w:sz w:val="28"/>
          <w:szCs w:val="28"/>
        </w:rPr>
        <w:t>刑法、</w:t>
      </w:r>
      <w:r w:rsidR="00DF4A5A" w:rsidRPr="00DF4A5A">
        <w:rPr>
          <w:rFonts w:ascii="Times New Roman" w:eastAsia="標楷體" w:hAnsi="Times New Roman" w:cs="Times New Roman" w:hint="eastAsia"/>
          <w:bCs/>
          <w:sz w:val="28"/>
          <w:szCs w:val="28"/>
        </w:rPr>
        <w:t>道路交通管理處罰條例及公務人員酒後駕車相關行政責任建議處理原則</w:t>
      </w:r>
      <w:r w:rsidR="00EB107E">
        <w:rPr>
          <w:rFonts w:ascii="Times New Roman" w:eastAsia="標楷體" w:hAnsi="Times New Roman" w:cs="Times New Roman" w:hint="eastAsia"/>
          <w:bCs/>
          <w:sz w:val="28"/>
          <w:szCs w:val="28"/>
        </w:rPr>
        <w:t>等法令修正</w:t>
      </w:r>
      <w:r w:rsidRPr="00CE1612">
        <w:rPr>
          <w:rFonts w:ascii="Times New Roman" w:eastAsia="標楷體" w:hAnsi="Times New Roman" w:cs="Times New Roman" w:hint="eastAsia"/>
          <w:bCs/>
          <w:sz w:val="28"/>
          <w:szCs w:val="28"/>
        </w:rPr>
        <w:t>，</w:t>
      </w:r>
      <w:r w:rsidR="00EB107E">
        <w:rPr>
          <w:rFonts w:ascii="Times New Roman" w:eastAsia="標楷體" w:hAnsi="Times New Roman" w:cs="Times New Roman" w:hint="eastAsia"/>
          <w:bCs/>
          <w:sz w:val="28"/>
          <w:szCs w:val="28"/>
        </w:rPr>
        <w:t>爰修正</w:t>
      </w:r>
      <w:r w:rsidR="00EB107E" w:rsidRPr="00EB107E">
        <w:rPr>
          <w:rFonts w:ascii="Times New Roman" w:eastAsia="標楷體" w:hAnsi="Times New Roman" w:cs="Times New Roman" w:hint="eastAsia"/>
          <w:sz w:val="28"/>
          <w:szCs w:val="28"/>
        </w:rPr>
        <w:t>臺中市政府及所屬機關學校員工飲酒及酒後駕車懲處要點</w:t>
      </w:r>
      <w:r w:rsidR="00EB4122" w:rsidRPr="00487272">
        <w:rPr>
          <w:rFonts w:ascii="Times New Roman" w:eastAsia="標楷體" w:hAnsi="Times New Roman" w:cs="Times New Roman" w:hint="eastAsia"/>
          <w:sz w:val="28"/>
          <w:szCs w:val="28"/>
        </w:rPr>
        <w:t>，</w:t>
      </w:r>
      <w:r w:rsidR="00E47362">
        <w:rPr>
          <w:rFonts w:ascii="Times New Roman" w:eastAsia="標楷體" w:hAnsi="Times New Roman" w:cs="Times New Roman" w:hint="eastAsia"/>
          <w:sz w:val="28"/>
          <w:szCs w:val="28"/>
        </w:rPr>
        <w:t>重點</w:t>
      </w:r>
      <w:r w:rsidR="00EB4122" w:rsidRPr="00487272">
        <w:rPr>
          <w:rFonts w:ascii="Times New Roman" w:eastAsia="標楷體" w:hAnsi="Times New Roman" w:cs="Times New Roman" w:hint="eastAsia"/>
          <w:sz w:val="28"/>
          <w:szCs w:val="28"/>
        </w:rPr>
        <w:t>如</w:t>
      </w:r>
      <w:r w:rsidR="00EB107E">
        <w:rPr>
          <w:rFonts w:ascii="Times New Roman" w:eastAsia="標楷體" w:hAnsi="Times New Roman" w:cs="Times New Roman" w:hint="eastAsia"/>
          <w:sz w:val="28"/>
          <w:szCs w:val="28"/>
        </w:rPr>
        <w:t>下</w:t>
      </w:r>
      <w:r w:rsidR="00EB4122" w:rsidRPr="00487272">
        <w:rPr>
          <w:rFonts w:ascii="Times New Roman" w:eastAsia="標楷體" w:hAnsi="Times New Roman" w:cs="Times New Roman" w:hint="eastAsia"/>
          <w:sz w:val="28"/>
          <w:szCs w:val="28"/>
        </w:rPr>
        <w:t>：</w:t>
      </w:r>
    </w:p>
    <w:p w:rsidR="00EB4122" w:rsidRPr="00C2035A" w:rsidRDefault="00EA4508" w:rsidP="000F3605">
      <w:pPr>
        <w:numPr>
          <w:ilvl w:val="0"/>
          <w:numId w:val="1"/>
        </w:numPr>
        <w:spacing w:after="120" w:line="460" w:lineRule="exact"/>
        <w:ind w:left="602" w:hanging="580"/>
        <w:rPr>
          <w:rFonts w:ascii="Times New Roman" w:eastAsia="標楷體" w:hAnsi="Times New Roman" w:cs="Times New Roman"/>
          <w:bCs/>
          <w:color w:val="000000"/>
          <w:sz w:val="28"/>
          <w:szCs w:val="28"/>
        </w:rPr>
      </w:pPr>
      <w:r w:rsidRPr="00C2035A">
        <w:rPr>
          <w:rFonts w:ascii="Times New Roman" w:eastAsia="標楷體" w:hAnsi="Times New Roman" w:cs="Times New Roman" w:hint="eastAsia"/>
          <w:bCs/>
          <w:color w:val="000000"/>
          <w:sz w:val="28"/>
          <w:szCs w:val="28"/>
        </w:rPr>
        <w:t>參酌刑法、</w:t>
      </w:r>
      <w:r w:rsidR="000F3605" w:rsidRPr="000F3605">
        <w:rPr>
          <w:rFonts w:ascii="Times New Roman" w:eastAsia="標楷體" w:hAnsi="Times New Roman" w:cs="Times New Roman" w:hint="eastAsia"/>
          <w:bCs/>
          <w:color w:val="000000"/>
          <w:sz w:val="28"/>
          <w:szCs w:val="28"/>
        </w:rPr>
        <w:t>道路交通管理處罰條例</w:t>
      </w:r>
      <w:r w:rsidRPr="00C2035A">
        <w:rPr>
          <w:rFonts w:ascii="Times New Roman" w:eastAsia="標楷體" w:hAnsi="Times New Roman" w:cs="Times New Roman" w:hint="eastAsia"/>
          <w:bCs/>
          <w:color w:val="000000"/>
          <w:sz w:val="28"/>
          <w:szCs w:val="28"/>
        </w:rPr>
        <w:t>及</w:t>
      </w:r>
      <w:r w:rsidR="00C2035A" w:rsidRPr="00C2035A">
        <w:rPr>
          <w:rFonts w:ascii="Times New Roman" w:eastAsia="標楷體" w:hAnsi="Times New Roman" w:cs="Times New Roman" w:hint="eastAsia"/>
          <w:bCs/>
          <w:color w:val="000000"/>
          <w:sz w:val="28"/>
          <w:szCs w:val="28"/>
        </w:rPr>
        <w:t>公務人員酒後駕車相關行政責任建議處理原則</w:t>
      </w:r>
      <w:r w:rsidRPr="00C2035A">
        <w:rPr>
          <w:rFonts w:ascii="Times New Roman" w:eastAsia="標楷體" w:hAnsi="Times New Roman" w:cs="Times New Roman" w:hint="eastAsia"/>
          <w:bCs/>
          <w:color w:val="000000"/>
          <w:sz w:val="28"/>
          <w:szCs w:val="28"/>
        </w:rPr>
        <w:t>之規定，明定本要點所稱酒後駕車之定義。</w:t>
      </w:r>
      <w:r w:rsidR="00EB4122" w:rsidRPr="00C2035A">
        <w:rPr>
          <w:rFonts w:ascii="Times New Roman" w:eastAsia="標楷體" w:hAnsi="Times New Roman" w:cs="Times New Roman" w:hint="eastAsia"/>
          <w:bCs/>
          <w:color w:val="000000"/>
          <w:sz w:val="28"/>
          <w:szCs w:val="28"/>
        </w:rPr>
        <w:t>（修正規定第二點）</w:t>
      </w:r>
    </w:p>
    <w:p w:rsidR="00EB4122" w:rsidRPr="000F3605" w:rsidRDefault="00471344" w:rsidP="000F3605">
      <w:pPr>
        <w:numPr>
          <w:ilvl w:val="0"/>
          <w:numId w:val="1"/>
        </w:numPr>
        <w:spacing w:after="120" w:line="460" w:lineRule="exact"/>
        <w:ind w:left="602" w:hanging="580"/>
        <w:rPr>
          <w:rFonts w:ascii="Times New Roman" w:eastAsia="標楷體" w:hAnsi="Times New Roman" w:cs="Times New Roman"/>
          <w:bCs/>
          <w:color w:val="000000"/>
          <w:sz w:val="28"/>
          <w:szCs w:val="28"/>
        </w:rPr>
      </w:pPr>
      <w:r w:rsidRPr="00471344">
        <w:rPr>
          <w:rFonts w:ascii="Times New Roman" w:eastAsia="標楷體" w:hAnsi="Times New Roman" w:cs="Times New Roman" w:hint="eastAsia"/>
          <w:bCs/>
          <w:color w:val="000000"/>
          <w:sz w:val="28"/>
          <w:szCs w:val="28"/>
        </w:rPr>
        <w:t>將致人死傷</w:t>
      </w:r>
      <w:r w:rsidR="000F3605">
        <w:rPr>
          <w:rFonts w:ascii="Times New Roman" w:eastAsia="標楷體" w:hAnsi="Times New Roman" w:cs="Times New Roman" w:hint="eastAsia"/>
          <w:bCs/>
          <w:color w:val="000000"/>
          <w:sz w:val="28"/>
          <w:szCs w:val="28"/>
        </w:rPr>
        <w:t>而</w:t>
      </w:r>
      <w:r w:rsidRPr="00471344">
        <w:rPr>
          <w:rFonts w:ascii="Times New Roman" w:eastAsia="標楷體" w:hAnsi="Times New Roman" w:cs="Times New Roman" w:hint="eastAsia"/>
          <w:bCs/>
          <w:color w:val="000000"/>
          <w:sz w:val="28"/>
          <w:szCs w:val="28"/>
        </w:rPr>
        <w:t>逃逸納入酒後駕車肇事之懲處情事</w:t>
      </w:r>
      <w:r w:rsidR="00EB4122" w:rsidRPr="00EB4122">
        <w:rPr>
          <w:rFonts w:ascii="Times New Roman" w:eastAsia="標楷體" w:hAnsi="Times New Roman" w:cs="Times New Roman" w:hint="eastAsia"/>
          <w:bCs/>
          <w:color w:val="000000"/>
          <w:sz w:val="28"/>
          <w:szCs w:val="28"/>
        </w:rPr>
        <w:t>，以及</w:t>
      </w:r>
      <w:r w:rsidRPr="00471344">
        <w:rPr>
          <w:rFonts w:ascii="Times New Roman" w:eastAsia="標楷體" w:hAnsi="Times New Roman" w:cs="Times New Roman" w:hint="eastAsia"/>
          <w:bCs/>
          <w:color w:val="000000"/>
          <w:sz w:val="28"/>
          <w:szCs w:val="28"/>
        </w:rPr>
        <w:t>公務人員肇事之懲處增訂倘不符公務人員一次記二大過要件，應依公務員懲戒法移付懲戒</w:t>
      </w:r>
      <w:r w:rsidR="00EB4122" w:rsidRPr="00EB4122">
        <w:rPr>
          <w:rFonts w:ascii="Times New Roman" w:eastAsia="標楷體" w:hAnsi="Times New Roman" w:cs="Times New Roman" w:hint="eastAsia"/>
          <w:bCs/>
          <w:color w:val="000000"/>
          <w:sz w:val="28"/>
          <w:szCs w:val="28"/>
        </w:rPr>
        <w:t>之規定</w:t>
      </w:r>
      <w:r w:rsidR="000F3605" w:rsidRPr="000F3605">
        <w:rPr>
          <w:rFonts w:ascii="Times New Roman" w:eastAsia="標楷體" w:hAnsi="Times New Roman" w:cs="Times New Roman" w:hint="eastAsia"/>
          <w:bCs/>
          <w:color w:val="000000"/>
          <w:sz w:val="28"/>
          <w:szCs w:val="28"/>
        </w:rPr>
        <w:t>，並酌作文字修正</w:t>
      </w:r>
      <w:r w:rsidR="00EB4122" w:rsidRPr="00EB4122">
        <w:rPr>
          <w:rFonts w:ascii="Times New Roman" w:eastAsia="標楷體" w:hAnsi="Times New Roman" w:cs="Times New Roman" w:hint="eastAsia"/>
          <w:bCs/>
          <w:color w:val="000000"/>
          <w:sz w:val="28"/>
          <w:szCs w:val="28"/>
        </w:rPr>
        <w:t>。（修正規定第</w:t>
      </w:r>
      <w:r w:rsidR="00B64B4E">
        <w:rPr>
          <w:rFonts w:ascii="Times New Roman" w:eastAsia="標楷體" w:hAnsi="Times New Roman" w:cs="Times New Roman" w:hint="eastAsia"/>
          <w:bCs/>
          <w:color w:val="000000"/>
          <w:sz w:val="28"/>
          <w:szCs w:val="28"/>
        </w:rPr>
        <w:t>四</w:t>
      </w:r>
      <w:r w:rsidR="00EB4122" w:rsidRPr="00EB4122">
        <w:rPr>
          <w:rFonts w:ascii="Times New Roman" w:eastAsia="標楷體" w:hAnsi="Times New Roman" w:cs="Times New Roman" w:hint="eastAsia"/>
          <w:bCs/>
          <w:color w:val="000000"/>
          <w:sz w:val="28"/>
          <w:szCs w:val="28"/>
        </w:rPr>
        <w:t>點）</w:t>
      </w:r>
    </w:p>
    <w:p w:rsidR="00EB4122" w:rsidRPr="000F3605" w:rsidRDefault="00023971" w:rsidP="000F3605">
      <w:pPr>
        <w:numPr>
          <w:ilvl w:val="0"/>
          <w:numId w:val="1"/>
        </w:numPr>
        <w:spacing w:after="120" w:line="460" w:lineRule="exact"/>
        <w:ind w:left="602" w:hanging="580"/>
        <w:rPr>
          <w:rFonts w:ascii="Times New Roman" w:eastAsia="標楷體" w:hAnsi="Times New Roman" w:cs="Times New Roman"/>
          <w:bCs/>
          <w:color w:val="000000"/>
          <w:sz w:val="28"/>
          <w:szCs w:val="28"/>
        </w:rPr>
      </w:pPr>
      <w:r w:rsidRPr="000F3605">
        <w:rPr>
          <w:rFonts w:ascii="Times New Roman" w:eastAsia="標楷體" w:hAnsi="Times New Roman" w:cs="Times New Roman" w:hint="eastAsia"/>
          <w:bCs/>
          <w:color w:val="000000"/>
          <w:sz w:val="28"/>
          <w:szCs w:val="28"/>
        </w:rPr>
        <w:t>提高</w:t>
      </w:r>
      <w:r w:rsidR="000F3605" w:rsidRPr="000F3605">
        <w:rPr>
          <w:rFonts w:ascii="Times New Roman" w:eastAsia="標楷體" w:hAnsi="Times New Roman" w:cs="Times New Roman" w:hint="eastAsia"/>
          <w:bCs/>
          <w:color w:val="000000"/>
          <w:sz w:val="28"/>
          <w:szCs w:val="28"/>
        </w:rPr>
        <w:t>未依法令接受酒精濃度測試檢定</w:t>
      </w:r>
      <w:r w:rsidR="0096713A">
        <w:rPr>
          <w:rFonts w:ascii="Times New Roman" w:eastAsia="標楷體" w:hAnsi="Times New Roman" w:cs="Times New Roman" w:hint="eastAsia"/>
          <w:bCs/>
          <w:color w:val="000000"/>
          <w:sz w:val="28"/>
          <w:szCs w:val="28"/>
        </w:rPr>
        <w:t>之懲處</w:t>
      </w:r>
      <w:r w:rsidR="00F51133" w:rsidRPr="000F3605">
        <w:rPr>
          <w:rFonts w:ascii="Times New Roman" w:eastAsia="標楷體" w:hAnsi="Times New Roman" w:cs="Times New Roman" w:hint="eastAsia"/>
          <w:bCs/>
          <w:color w:val="000000"/>
          <w:sz w:val="28"/>
          <w:szCs w:val="28"/>
        </w:rPr>
        <w:t>額度，並酌作文字修正。（修正規定第六點）</w:t>
      </w:r>
    </w:p>
    <w:p w:rsidR="00B64B4E" w:rsidRDefault="00023971" w:rsidP="00D33E3F">
      <w:pPr>
        <w:numPr>
          <w:ilvl w:val="0"/>
          <w:numId w:val="1"/>
        </w:numPr>
        <w:spacing w:after="120" w:line="460" w:lineRule="exact"/>
        <w:ind w:left="602" w:hanging="580"/>
        <w:rPr>
          <w:rFonts w:ascii="Times New Roman" w:eastAsia="標楷體" w:hAnsi="Times New Roman" w:cs="Times New Roman"/>
          <w:sz w:val="28"/>
          <w:szCs w:val="28"/>
        </w:rPr>
      </w:pPr>
      <w:r w:rsidRPr="00023971">
        <w:rPr>
          <w:rFonts w:ascii="Times New Roman" w:eastAsia="標楷體" w:hAnsi="Times New Roman" w:cs="Times New Roman" w:hint="eastAsia"/>
          <w:bCs/>
          <w:sz w:val="28"/>
          <w:szCs w:val="28"/>
        </w:rPr>
        <w:t>增列</w:t>
      </w:r>
      <w:r w:rsidR="00F51133" w:rsidRPr="00F51133">
        <w:rPr>
          <w:rFonts w:ascii="Times New Roman" w:eastAsia="標楷體" w:hAnsi="Times New Roman" w:cs="Times New Roman" w:hint="eastAsia"/>
          <w:bCs/>
          <w:sz w:val="28"/>
          <w:szCs w:val="28"/>
        </w:rPr>
        <w:t>五年內有第二次以上之酒後駕車累犯</w:t>
      </w:r>
      <w:r w:rsidR="00F51133">
        <w:rPr>
          <w:rFonts w:ascii="Times New Roman" w:eastAsia="標楷體" w:hAnsi="Times New Roman" w:cs="Times New Roman" w:hint="eastAsia"/>
          <w:bCs/>
          <w:sz w:val="28"/>
          <w:szCs w:val="28"/>
        </w:rPr>
        <w:t>，</w:t>
      </w:r>
      <w:r w:rsidRPr="00023971">
        <w:rPr>
          <w:rFonts w:ascii="Times New Roman" w:eastAsia="標楷體" w:hAnsi="Times New Roman" w:cs="Times New Roman" w:hint="eastAsia"/>
          <w:bCs/>
          <w:sz w:val="28"/>
          <w:szCs w:val="28"/>
        </w:rPr>
        <w:t>視情節輕重得依公務員懲戒法移付懲戒，並酌作文字修正</w:t>
      </w:r>
      <w:r>
        <w:rPr>
          <w:rFonts w:ascii="Times New Roman" w:eastAsia="標楷體" w:hAnsi="Times New Roman" w:cs="Times New Roman" w:hint="eastAsia"/>
          <w:bCs/>
          <w:sz w:val="28"/>
          <w:szCs w:val="28"/>
        </w:rPr>
        <w:t>。</w:t>
      </w:r>
      <w:r w:rsidR="00B64B4E" w:rsidRPr="00B64B4E">
        <w:rPr>
          <w:rFonts w:ascii="Times New Roman" w:eastAsia="標楷體" w:hAnsi="Times New Roman" w:cs="Times New Roman" w:hint="eastAsia"/>
          <w:sz w:val="28"/>
          <w:szCs w:val="28"/>
        </w:rPr>
        <w:t>（修正規定第</w:t>
      </w:r>
      <w:r w:rsidR="00B64B4E">
        <w:rPr>
          <w:rFonts w:ascii="Times New Roman" w:eastAsia="標楷體" w:hAnsi="Times New Roman" w:cs="Times New Roman" w:hint="eastAsia"/>
          <w:sz w:val="28"/>
          <w:szCs w:val="28"/>
        </w:rPr>
        <w:t>七</w:t>
      </w:r>
      <w:r w:rsidR="00B64B4E" w:rsidRPr="00B64B4E">
        <w:rPr>
          <w:rFonts w:ascii="Times New Roman" w:eastAsia="標楷體" w:hAnsi="Times New Roman" w:cs="Times New Roman" w:hint="eastAsia"/>
          <w:sz w:val="28"/>
          <w:szCs w:val="28"/>
        </w:rPr>
        <w:t>點）</w:t>
      </w:r>
    </w:p>
    <w:p w:rsidR="00B64B4E" w:rsidRPr="009D51EE" w:rsidRDefault="006E06DD" w:rsidP="00354708">
      <w:pPr>
        <w:numPr>
          <w:ilvl w:val="0"/>
          <w:numId w:val="1"/>
        </w:numPr>
        <w:spacing w:after="120" w:line="460" w:lineRule="exact"/>
        <w:ind w:left="602" w:hanging="580"/>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明</w:t>
      </w:r>
      <w:r w:rsidR="007B45E9">
        <w:rPr>
          <w:rFonts w:ascii="Times New Roman" w:eastAsia="標楷體" w:hAnsi="Times New Roman" w:cs="Times New Roman" w:hint="eastAsia"/>
          <w:bCs/>
          <w:sz w:val="28"/>
          <w:szCs w:val="28"/>
        </w:rPr>
        <w:t>確訂定</w:t>
      </w:r>
      <w:r w:rsidR="00D26E7C" w:rsidRPr="00D26E7C">
        <w:rPr>
          <w:rFonts w:ascii="Times New Roman" w:eastAsia="標楷體" w:hAnsi="Times New Roman" w:cs="Times New Roman" w:hint="eastAsia"/>
          <w:bCs/>
          <w:sz w:val="28"/>
          <w:szCs w:val="28"/>
        </w:rPr>
        <w:t>未於事後一週內主動告知服務機關人事單位</w:t>
      </w:r>
      <w:r w:rsidR="00354708">
        <w:rPr>
          <w:rFonts w:ascii="Times New Roman" w:eastAsia="標楷體" w:hAnsi="Times New Roman" w:cs="Times New Roman" w:hint="eastAsia"/>
          <w:bCs/>
          <w:sz w:val="28"/>
          <w:szCs w:val="28"/>
        </w:rPr>
        <w:t>之相關懲處情事</w:t>
      </w:r>
      <w:r w:rsidR="00023971" w:rsidRPr="00023971">
        <w:rPr>
          <w:rFonts w:ascii="Times New Roman" w:eastAsia="標楷體" w:hAnsi="Times New Roman" w:cs="Times New Roman" w:hint="eastAsia"/>
          <w:bCs/>
          <w:sz w:val="28"/>
          <w:szCs w:val="28"/>
        </w:rPr>
        <w:t>。</w:t>
      </w:r>
      <w:r w:rsidR="00B64B4E" w:rsidRPr="009D51EE">
        <w:rPr>
          <w:rFonts w:ascii="Times New Roman" w:eastAsia="標楷體" w:hAnsi="Times New Roman" w:cs="Times New Roman" w:hint="eastAsia"/>
          <w:bCs/>
          <w:sz w:val="28"/>
          <w:szCs w:val="28"/>
        </w:rPr>
        <w:t>（修正規定第八點）</w:t>
      </w:r>
    </w:p>
    <w:sectPr w:rsidR="00B64B4E" w:rsidRPr="009D51EE" w:rsidSect="00D33E3F">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360" w:rsidRDefault="00BC2360" w:rsidP="00CE1612">
      <w:r>
        <w:separator/>
      </w:r>
    </w:p>
  </w:endnote>
  <w:endnote w:type="continuationSeparator" w:id="0">
    <w:p w:rsidR="00BC2360" w:rsidRDefault="00BC2360" w:rsidP="00CE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360" w:rsidRDefault="00BC2360" w:rsidP="00CE1612">
      <w:r>
        <w:separator/>
      </w:r>
    </w:p>
  </w:footnote>
  <w:footnote w:type="continuationSeparator" w:id="0">
    <w:p w:rsidR="00BC2360" w:rsidRDefault="00BC2360" w:rsidP="00CE1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E2A18"/>
    <w:multiLevelType w:val="hybridMultilevel"/>
    <w:tmpl w:val="771E5E90"/>
    <w:lvl w:ilvl="0" w:tplc="02609B18">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122"/>
    <w:rsid w:val="00023971"/>
    <w:rsid w:val="0005573D"/>
    <w:rsid w:val="000F3605"/>
    <w:rsid w:val="001704B1"/>
    <w:rsid w:val="002B6396"/>
    <w:rsid w:val="0035191B"/>
    <w:rsid w:val="00354708"/>
    <w:rsid w:val="003B6D0A"/>
    <w:rsid w:val="00471344"/>
    <w:rsid w:val="00487272"/>
    <w:rsid w:val="004F4848"/>
    <w:rsid w:val="0058077B"/>
    <w:rsid w:val="005918EC"/>
    <w:rsid w:val="005F31C7"/>
    <w:rsid w:val="00685BBD"/>
    <w:rsid w:val="006E06DD"/>
    <w:rsid w:val="00773F7B"/>
    <w:rsid w:val="00775976"/>
    <w:rsid w:val="007B45E9"/>
    <w:rsid w:val="007D7A48"/>
    <w:rsid w:val="007F1D01"/>
    <w:rsid w:val="0096713A"/>
    <w:rsid w:val="009B1617"/>
    <w:rsid w:val="009B760C"/>
    <w:rsid w:val="009D51EE"/>
    <w:rsid w:val="00A31A7E"/>
    <w:rsid w:val="00AF41D4"/>
    <w:rsid w:val="00B0013B"/>
    <w:rsid w:val="00B23022"/>
    <w:rsid w:val="00B32C6D"/>
    <w:rsid w:val="00B554DB"/>
    <w:rsid w:val="00B64B4E"/>
    <w:rsid w:val="00BC2360"/>
    <w:rsid w:val="00C06163"/>
    <w:rsid w:val="00C2035A"/>
    <w:rsid w:val="00C33D0E"/>
    <w:rsid w:val="00C7440E"/>
    <w:rsid w:val="00CE1612"/>
    <w:rsid w:val="00D26E7C"/>
    <w:rsid w:val="00D33E3F"/>
    <w:rsid w:val="00DF4A5A"/>
    <w:rsid w:val="00E47362"/>
    <w:rsid w:val="00E764B4"/>
    <w:rsid w:val="00E9276F"/>
    <w:rsid w:val="00EA4508"/>
    <w:rsid w:val="00EB107E"/>
    <w:rsid w:val="00EB4122"/>
    <w:rsid w:val="00ED543E"/>
    <w:rsid w:val="00EE709A"/>
    <w:rsid w:val="00F51133"/>
    <w:rsid w:val="00F667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8C6051-7ECE-4948-BC35-259951D9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612"/>
    <w:pPr>
      <w:tabs>
        <w:tab w:val="center" w:pos="4153"/>
        <w:tab w:val="right" w:pos="8306"/>
      </w:tabs>
      <w:snapToGrid w:val="0"/>
    </w:pPr>
    <w:rPr>
      <w:sz w:val="20"/>
      <w:szCs w:val="20"/>
    </w:rPr>
  </w:style>
  <w:style w:type="character" w:customStyle="1" w:styleId="a4">
    <w:name w:val="頁首 字元"/>
    <w:basedOn w:val="a0"/>
    <w:link w:val="a3"/>
    <w:uiPriority w:val="99"/>
    <w:rsid w:val="00CE1612"/>
    <w:rPr>
      <w:sz w:val="20"/>
      <w:szCs w:val="20"/>
    </w:rPr>
  </w:style>
  <w:style w:type="paragraph" w:styleId="a5">
    <w:name w:val="footer"/>
    <w:basedOn w:val="a"/>
    <w:link w:val="a6"/>
    <w:uiPriority w:val="99"/>
    <w:unhideWhenUsed/>
    <w:rsid w:val="00CE1612"/>
    <w:pPr>
      <w:tabs>
        <w:tab w:val="center" w:pos="4153"/>
        <w:tab w:val="right" w:pos="8306"/>
      </w:tabs>
      <w:snapToGrid w:val="0"/>
    </w:pPr>
    <w:rPr>
      <w:sz w:val="20"/>
      <w:szCs w:val="20"/>
    </w:rPr>
  </w:style>
  <w:style w:type="character" w:customStyle="1" w:styleId="a6">
    <w:name w:val="頁尾 字元"/>
    <w:basedOn w:val="a0"/>
    <w:link w:val="a5"/>
    <w:uiPriority w:val="99"/>
    <w:rsid w:val="00CE1612"/>
    <w:rPr>
      <w:sz w:val="20"/>
      <w:szCs w:val="20"/>
    </w:rPr>
  </w:style>
  <w:style w:type="paragraph" w:styleId="a7">
    <w:name w:val="Balloon Text"/>
    <w:basedOn w:val="a"/>
    <w:link w:val="a8"/>
    <w:uiPriority w:val="99"/>
    <w:semiHidden/>
    <w:unhideWhenUsed/>
    <w:rsid w:val="00ED543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D54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何菀瑜</dc:creator>
  <cp:lastModifiedBy>user</cp:lastModifiedBy>
  <cp:revision>2</cp:revision>
  <cp:lastPrinted>2019-12-10T06:52:00Z</cp:lastPrinted>
  <dcterms:created xsi:type="dcterms:W3CDTF">2021-09-16T02:21:00Z</dcterms:created>
  <dcterms:modified xsi:type="dcterms:W3CDTF">2021-09-16T02:21:00Z</dcterms:modified>
</cp:coreProperties>
</file>